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936" w:type="dxa"/>
        <w:jc w:val="center"/>
        <w:tblLook w:val="04A0" w:firstRow="1" w:lastRow="0" w:firstColumn="1" w:lastColumn="0" w:noHBand="0" w:noVBand="1"/>
      </w:tblPr>
      <w:tblGrid>
        <w:gridCol w:w="2496"/>
        <w:gridCol w:w="215"/>
        <w:gridCol w:w="679"/>
        <w:gridCol w:w="2852"/>
        <w:gridCol w:w="4694"/>
      </w:tblGrid>
      <w:tr w:rsidR="007E3214" w:rsidRPr="00E52751" w14:paraId="0E4D1E79" w14:textId="77777777" w:rsidTr="002C4216">
        <w:trPr>
          <w:trHeight w:val="818"/>
          <w:jc w:val="center"/>
        </w:trPr>
        <w:tc>
          <w:tcPr>
            <w:tcW w:w="2138" w:type="dxa"/>
            <w:tcBorders>
              <w:top w:val="single" w:sz="4" w:space="0" w:color="auto"/>
              <w:left w:val="single" w:sz="4" w:space="0" w:color="auto"/>
              <w:bottom w:val="nil"/>
              <w:right w:val="nil"/>
            </w:tcBorders>
          </w:tcPr>
          <w:p w14:paraId="6918A042" w14:textId="35BCAA86" w:rsidR="007E3214" w:rsidRPr="00E52751" w:rsidRDefault="00B05CB2" w:rsidP="00B05CB2">
            <w:pPr>
              <w:spacing w:line="240" w:lineRule="auto"/>
              <w:rPr>
                <w:rFonts w:ascii="Arial" w:eastAsia="Adobe Heiti Std R" w:hAnsi="Arial" w:cs="Arial"/>
                <w:b/>
                <w:sz w:val="20"/>
                <w:szCs w:val="20"/>
                <w:lang w:val="es-EC"/>
              </w:rPr>
            </w:pPr>
            <w:r>
              <w:rPr>
                <w:rFonts w:ascii="Arial" w:eastAsia="Adobe Heiti Std R" w:hAnsi="Arial" w:cs="Arial"/>
                <w:b/>
                <w:noProof/>
                <w:sz w:val="20"/>
                <w:szCs w:val="20"/>
              </w:rPr>
              <w:drawing>
                <wp:anchor distT="0" distB="0" distL="114300" distR="114300" simplePos="0" relativeHeight="251661312" behindDoc="0" locked="0" layoutInCell="1" allowOverlap="1" wp14:anchorId="3486A8E9" wp14:editId="0E2128B4">
                  <wp:simplePos x="0" y="0"/>
                  <wp:positionH relativeFrom="column">
                    <wp:posOffset>68580</wp:posOffset>
                  </wp:positionH>
                  <wp:positionV relativeFrom="paragraph">
                    <wp:posOffset>185420</wp:posOffset>
                  </wp:positionV>
                  <wp:extent cx="1446530" cy="57404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530"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98" w:type="dxa"/>
            <w:gridSpan w:val="4"/>
            <w:tcBorders>
              <w:top w:val="single" w:sz="4" w:space="0" w:color="auto"/>
              <w:left w:val="nil"/>
              <w:bottom w:val="nil"/>
            </w:tcBorders>
            <w:vAlign w:val="center"/>
          </w:tcPr>
          <w:p w14:paraId="70C9036D" w14:textId="45E9A33E" w:rsidR="007E3214" w:rsidRPr="00E52751" w:rsidRDefault="007E3214" w:rsidP="00B05CB2">
            <w:pPr>
              <w:spacing w:line="240" w:lineRule="auto"/>
              <w:jc w:val="center"/>
              <w:rPr>
                <w:rFonts w:ascii="Arial" w:eastAsia="Adobe Heiti Std R" w:hAnsi="Arial" w:cs="Arial"/>
                <w:b/>
                <w:sz w:val="20"/>
                <w:szCs w:val="20"/>
                <w:lang w:val="es-EC"/>
              </w:rPr>
            </w:pPr>
            <w:r w:rsidRPr="00E52751">
              <w:rPr>
                <w:rFonts w:ascii="Arial" w:eastAsia="Adobe Heiti Std R" w:hAnsi="Arial" w:cs="Arial"/>
                <w:b/>
                <w:sz w:val="20"/>
                <w:szCs w:val="20"/>
                <w:lang w:val="es-EC"/>
              </w:rPr>
              <w:t>GUÍA DE PRÁCTICA PARA LA CARRERA DE:</w:t>
            </w:r>
          </w:p>
          <w:p w14:paraId="6A956BAC" w14:textId="49B09435" w:rsidR="007E3214" w:rsidRPr="00E52751" w:rsidRDefault="007E3214" w:rsidP="007E3214">
            <w:pPr>
              <w:spacing w:line="240" w:lineRule="auto"/>
              <w:jc w:val="center"/>
              <w:rPr>
                <w:rFonts w:ascii="Arial" w:eastAsia="Adobe Heiti Std R" w:hAnsi="Arial" w:cs="Arial"/>
                <w:b/>
                <w:sz w:val="20"/>
                <w:szCs w:val="20"/>
                <w:lang w:val="es-EC"/>
              </w:rPr>
            </w:pPr>
            <w:r w:rsidRPr="00E52751">
              <w:rPr>
                <w:rFonts w:ascii="Arial" w:eastAsia="Adobe Heiti Std R" w:hAnsi="Arial" w:cs="Arial"/>
                <w:b/>
                <w:sz w:val="20"/>
                <w:szCs w:val="20"/>
                <w:lang w:val="es-EC"/>
              </w:rPr>
              <w:t>MECÁNICA AUTOMOTRIZ.</w:t>
            </w:r>
          </w:p>
          <w:p w14:paraId="0150A817" w14:textId="77777777" w:rsidR="007E3214" w:rsidRPr="00E52751" w:rsidRDefault="007E3214" w:rsidP="007E3214">
            <w:pPr>
              <w:spacing w:line="240" w:lineRule="auto"/>
              <w:jc w:val="center"/>
              <w:rPr>
                <w:rFonts w:ascii="Arial" w:eastAsia="Adobe Heiti Std R" w:hAnsi="Arial" w:cs="Arial"/>
                <w:b/>
                <w:sz w:val="20"/>
                <w:szCs w:val="20"/>
                <w:lang w:val="es-EC"/>
              </w:rPr>
            </w:pPr>
          </w:p>
        </w:tc>
      </w:tr>
      <w:tr w:rsidR="007E3214" w:rsidRPr="00E52751" w14:paraId="17CC0A08" w14:textId="77777777" w:rsidTr="00B05CB2">
        <w:trPr>
          <w:trHeight w:val="80"/>
          <w:jc w:val="center"/>
        </w:trPr>
        <w:tc>
          <w:tcPr>
            <w:tcW w:w="10936" w:type="dxa"/>
            <w:gridSpan w:val="5"/>
            <w:tcBorders>
              <w:top w:val="nil"/>
              <w:left w:val="single" w:sz="4" w:space="0" w:color="auto"/>
              <w:bottom w:val="single" w:sz="4" w:space="0" w:color="auto"/>
              <w:right w:val="single" w:sz="4" w:space="0" w:color="auto"/>
            </w:tcBorders>
          </w:tcPr>
          <w:p w14:paraId="3F96D090" w14:textId="77777777" w:rsidR="007E3214" w:rsidRPr="00E52751" w:rsidRDefault="007E3214" w:rsidP="007E3214">
            <w:pPr>
              <w:spacing w:line="240" w:lineRule="auto"/>
              <w:jc w:val="both"/>
              <w:rPr>
                <w:rFonts w:ascii="Arial" w:eastAsia="Adobe Heiti Std R" w:hAnsi="Arial" w:cs="Arial"/>
                <w:b/>
                <w:sz w:val="20"/>
                <w:szCs w:val="20"/>
                <w:lang w:val="es-EC"/>
              </w:rPr>
            </w:pPr>
          </w:p>
        </w:tc>
      </w:tr>
      <w:tr w:rsidR="007E3214" w:rsidRPr="00E52751" w14:paraId="0D791D8F" w14:textId="77777777" w:rsidTr="002C4216">
        <w:trPr>
          <w:trHeight w:val="340"/>
          <w:jc w:val="center"/>
        </w:trPr>
        <w:tc>
          <w:tcPr>
            <w:tcW w:w="6088" w:type="dxa"/>
            <w:gridSpan w:val="4"/>
            <w:tcBorders>
              <w:top w:val="single" w:sz="4" w:space="0" w:color="auto"/>
            </w:tcBorders>
          </w:tcPr>
          <w:p w14:paraId="09A98B4F" w14:textId="3C9315F2" w:rsidR="007E3214" w:rsidRPr="00E52751" w:rsidRDefault="007E3214" w:rsidP="007E3214">
            <w:pPr>
              <w:spacing w:line="240" w:lineRule="auto"/>
              <w:rPr>
                <w:rFonts w:ascii="Arial" w:eastAsia="Adobe Heiti Std R" w:hAnsi="Arial" w:cs="Arial"/>
                <w:sz w:val="20"/>
                <w:szCs w:val="20"/>
                <w:lang w:val="es-EC"/>
              </w:rPr>
            </w:pPr>
            <w:r w:rsidRPr="00E52751">
              <w:rPr>
                <w:rFonts w:ascii="Arial" w:eastAsia="Adobe Heiti Std R" w:hAnsi="Arial" w:cs="Arial"/>
                <w:b/>
                <w:sz w:val="20"/>
                <w:szCs w:val="20"/>
                <w:lang w:val="es-EC"/>
              </w:rPr>
              <w:t>CARRERA</w:t>
            </w:r>
            <w:r w:rsidRPr="00E52751">
              <w:rPr>
                <w:rFonts w:ascii="Arial" w:eastAsia="Adobe Heiti Std R" w:hAnsi="Arial" w:cs="Arial"/>
                <w:sz w:val="20"/>
                <w:szCs w:val="20"/>
                <w:lang w:val="es-EC"/>
              </w:rPr>
              <w:t>: MECÁNICA AUTOMOTRIZ.</w:t>
            </w:r>
          </w:p>
        </w:tc>
        <w:tc>
          <w:tcPr>
            <w:tcW w:w="4848" w:type="dxa"/>
            <w:tcBorders>
              <w:top w:val="single" w:sz="4" w:space="0" w:color="auto"/>
            </w:tcBorders>
          </w:tcPr>
          <w:p w14:paraId="4852043B" w14:textId="76A520FB" w:rsidR="007E3214" w:rsidRPr="00E52751" w:rsidRDefault="007E3214" w:rsidP="007E3214">
            <w:pPr>
              <w:spacing w:line="240" w:lineRule="auto"/>
              <w:rPr>
                <w:rFonts w:ascii="Arial" w:eastAsia="Adobe Heiti Std R" w:hAnsi="Arial" w:cs="Arial"/>
                <w:sz w:val="20"/>
                <w:szCs w:val="20"/>
                <w:lang w:val="es-EC"/>
              </w:rPr>
            </w:pPr>
            <w:r w:rsidRPr="00E52751">
              <w:rPr>
                <w:rFonts w:ascii="Arial" w:eastAsia="Adobe Heiti Std R" w:hAnsi="Arial" w:cs="Arial"/>
                <w:b/>
                <w:sz w:val="20"/>
                <w:szCs w:val="20"/>
                <w:lang w:val="es-EC"/>
              </w:rPr>
              <w:t>ASIGNATURA</w:t>
            </w:r>
            <w:r w:rsidRPr="00E52751">
              <w:rPr>
                <w:rFonts w:ascii="Arial" w:eastAsia="Adobe Heiti Std R" w:hAnsi="Arial" w:cs="Arial"/>
                <w:sz w:val="20"/>
                <w:szCs w:val="20"/>
                <w:lang w:val="es-EC"/>
              </w:rPr>
              <w:t xml:space="preserve">: </w:t>
            </w:r>
            <w:r w:rsidR="00B05CB2">
              <w:rPr>
                <w:rFonts w:ascii="Arial" w:eastAsia="Adobe Heiti Std R" w:hAnsi="Arial" w:cs="Arial"/>
                <w:sz w:val="20"/>
                <w:szCs w:val="20"/>
                <w:lang w:val="es-EC"/>
              </w:rPr>
              <w:t>Reparación de Motores</w:t>
            </w:r>
          </w:p>
        </w:tc>
      </w:tr>
      <w:tr w:rsidR="007E3214" w:rsidRPr="00E52751" w14:paraId="0F49FF96" w14:textId="77777777" w:rsidTr="002C4216">
        <w:trPr>
          <w:trHeight w:val="340"/>
          <w:jc w:val="center"/>
        </w:trPr>
        <w:tc>
          <w:tcPr>
            <w:tcW w:w="2353" w:type="dxa"/>
            <w:gridSpan w:val="2"/>
          </w:tcPr>
          <w:p w14:paraId="7A6FAD6B" w14:textId="77777777" w:rsidR="007E3214" w:rsidRPr="00E52751" w:rsidRDefault="007E3214" w:rsidP="007E3214">
            <w:pPr>
              <w:spacing w:line="240" w:lineRule="auto"/>
              <w:rPr>
                <w:rFonts w:ascii="Arial" w:eastAsia="Adobe Heiti Std R" w:hAnsi="Arial" w:cs="Arial"/>
                <w:sz w:val="20"/>
                <w:szCs w:val="20"/>
                <w:lang w:val="es-EC"/>
              </w:rPr>
            </w:pPr>
            <w:r w:rsidRPr="00E52751">
              <w:rPr>
                <w:rFonts w:ascii="Arial" w:eastAsia="Adobe Heiti Std R" w:hAnsi="Arial" w:cs="Arial"/>
                <w:b/>
                <w:sz w:val="20"/>
                <w:szCs w:val="20"/>
                <w:lang w:val="es-EC"/>
              </w:rPr>
              <w:t>NRO. PRÁCTICA</w:t>
            </w:r>
            <w:r w:rsidRPr="00E52751">
              <w:rPr>
                <w:rFonts w:ascii="Arial" w:eastAsia="Adobe Heiti Std R" w:hAnsi="Arial" w:cs="Arial"/>
                <w:sz w:val="20"/>
                <w:szCs w:val="20"/>
                <w:lang w:val="es-EC"/>
              </w:rPr>
              <w:t>:</w:t>
            </w:r>
          </w:p>
        </w:tc>
        <w:tc>
          <w:tcPr>
            <w:tcW w:w="679" w:type="dxa"/>
          </w:tcPr>
          <w:p w14:paraId="295CE419" w14:textId="6BDFC114" w:rsidR="007E3214" w:rsidRPr="00E52751" w:rsidRDefault="00B05CB2" w:rsidP="007E3214">
            <w:pPr>
              <w:spacing w:line="240" w:lineRule="auto"/>
              <w:rPr>
                <w:rFonts w:ascii="Arial" w:eastAsia="Adobe Heiti Std R" w:hAnsi="Arial" w:cs="Arial"/>
                <w:b/>
                <w:sz w:val="20"/>
                <w:szCs w:val="20"/>
                <w:lang w:val="es-EC"/>
              </w:rPr>
            </w:pPr>
            <w:r>
              <w:rPr>
                <w:rFonts w:ascii="Arial" w:eastAsia="Adobe Heiti Std R" w:hAnsi="Arial" w:cs="Arial"/>
                <w:b/>
                <w:sz w:val="20"/>
                <w:szCs w:val="20"/>
                <w:lang w:val="es-EC"/>
              </w:rPr>
              <w:t>2</w:t>
            </w:r>
          </w:p>
        </w:tc>
        <w:tc>
          <w:tcPr>
            <w:tcW w:w="7904" w:type="dxa"/>
            <w:gridSpan w:val="2"/>
          </w:tcPr>
          <w:p w14:paraId="6BA7613B" w14:textId="77777777" w:rsidR="007E3214" w:rsidRPr="00E52751" w:rsidRDefault="007E3214" w:rsidP="007E3214">
            <w:pPr>
              <w:spacing w:line="240" w:lineRule="auto"/>
              <w:jc w:val="both"/>
              <w:rPr>
                <w:rFonts w:ascii="Arial" w:hAnsi="Arial" w:cs="Arial"/>
                <w:sz w:val="20"/>
                <w:szCs w:val="20"/>
                <w:lang w:val="es-EC" w:eastAsia="es-CO"/>
              </w:rPr>
            </w:pPr>
            <w:r w:rsidRPr="00E52751">
              <w:rPr>
                <w:rFonts w:ascii="Arial" w:eastAsia="Adobe Heiti Std R" w:hAnsi="Arial" w:cs="Arial"/>
                <w:b/>
                <w:sz w:val="20"/>
                <w:szCs w:val="20"/>
                <w:lang w:val="es-EC"/>
              </w:rPr>
              <w:t>TÍTULO PRÁCTICA</w:t>
            </w:r>
            <w:r w:rsidRPr="00E52751">
              <w:rPr>
                <w:rFonts w:ascii="Arial" w:eastAsia="Adobe Heiti Std R" w:hAnsi="Arial" w:cs="Arial"/>
                <w:sz w:val="20"/>
                <w:szCs w:val="20"/>
                <w:lang w:val="es-EC"/>
              </w:rPr>
              <w:t xml:space="preserve">: </w:t>
            </w:r>
            <w:r w:rsidR="00FC45E5" w:rsidRPr="00E52751">
              <w:rPr>
                <w:rFonts w:ascii="Arial" w:hAnsi="Arial" w:cs="Arial"/>
                <w:sz w:val="20"/>
                <w:szCs w:val="20"/>
                <w:lang w:val="es-EC" w:eastAsia="es-CO"/>
              </w:rPr>
              <w:t>Comprobaciones en la Culata</w:t>
            </w:r>
          </w:p>
        </w:tc>
      </w:tr>
      <w:tr w:rsidR="007E3214" w:rsidRPr="00E52751" w14:paraId="66E0C596" w14:textId="77777777" w:rsidTr="002C4216">
        <w:trPr>
          <w:trHeight w:val="340"/>
          <w:jc w:val="center"/>
        </w:trPr>
        <w:tc>
          <w:tcPr>
            <w:tcW w:w="10936" w:type="dxa"/>
            <w:gridSpan w:val="5"/>
          </w:tcPr>
          <w:p w14:paraId="24DEC761" w14:textId="77777777" w:rsidR="007E3214" w:rsidRPr="00E52751" w:rsidRDefault="007E3214" w:rsidP="007E3214">
            <w:pPr>
              <w:spacing w:line="240" w:lineRule="auto"/>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FOTO REFERENCIAL: </w:t>
            </w:r>
          </w:p>
          <w:p w14:paraId="11939C53" w14:textId="77777777" w:rsidR="007E3214" w:rsidRPr="00E52751" w:rsidRDefault="00FC45E5" w:rsidP="007E3214">
            <w:pPr>
              <w:spacing w:line="240" w:lineRule="auto"/>
              <w:jc w:val="center"/>
              <w:rPr>
                <w:rFonts w:ascii="Arial" w:eastAsia="Adobe Heiti Std R" w:hAnsi="Arial" w:cs="Arial"/>
                <w:sz w:val="20"/>
                <w:szCs w:val="20"/>
                <w:lang w:val="es-EC"/>
              </w:rPr>
            </w:pPr>
            <w:r w:rsidRPr="00E52751">
              <w:rPr>
                <w:noProof/>
              </w:rPr>
              <w:drawing>
                <wp:inline distT="0" distB="0" distL="0" distR="0" wp14:anchorId="32036ADC" wp14:editId="48275017">
                  <wp:extent cx="1476375" cy="2276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55" t="19126" r="40205" b="5937"/>
                          <a:stretch/>
                        </pic:blipFill>
                        <pic:spPr bwMode="auto">
                          <a:xfrm>
                            <a:off x="0" y="0"/>
                            <a:ext cx="1476375" cy="2276475"/>
                          </a:xfrm>
                          <a:prstGeom prst="rect">
                            <a:avLst/>
                          </a:prstGeom>
                          <a:ln>
                            <a:noFill/>
                          </a:ln>
                          <a:extLst>
                            <a:ext uri="{53640926-AAD7-44D8-BBD7-CCE9431645EC}">
                              <a14:shadowObscured xmlns:a14="http://schemas.microsoft.com/office/drawing/2010/main"/>
                            </a:ext>
                          </a:extLst>
                        </pic:spPr>
                      </pic:pic>
                    </a:graphicData>
                  </a:graphic>
                </wp:inline>
              </w:drawing>
            </w:r>
          </w:p>
        </w:tc>
      </w:tr>
      <w:tr w:rsidR="007E3214" w:rsidRPr="00E52751" w14:paraId="6F65FE48" w14:textId="77777777" w:rsidTr="002C4216">
        <w:trPr>
          <w:trHeight w:val="1280"/>
          <w:jc w:val="center"/>
        </w:trPr>
        <w:tc>
          <w:tcPr>
            <w:tcW w:w="10936" w:type="dxa"/>
            <w:gridSpan w:val="5"/>
          </w:tcPr>
          <w:p w14:paraId="5808F67D" w14:textId="77777777" w:rsidR="007E3214" w:rsidRPr="00B05CB2" w:rsidRDefault="007E3214" w:rsidP="007E3214">
            <w:pPr>
              <w:numPr>
                <w:ilvl w:val="0"/>
                <w:numId w:val="1"/>
              </w:numPr>
              <w:spacing w:after="0" w:line="360" w:lineRule="auto"/>
              <w:contextualSpacing/>
              <w:jc w:val="both"/>
              <w:rPr>
                <w:rFonts w:ascii="Arial" w:eastAsia="Adobe Heiti Std R" w:hAnsi="Arial" w:cs="Arial"/>
                <w:b/>
                <w:sz w:val="20"/>
                <w:szCs w:val="20"/>
                <w:lang w:val="es-EC"/>
              </w:rPr>
            </w:pPr>
            <w:r w:rsidRPr="00B05CB2">
              <w:rPr>
                <w:rFonts w:ascii="Arial" w:eastAsia="Adobe Heiti Std R" w:hAnsi="Arial" w:cs="Arial"/>
                <w:b/>
                <w:sz w:val="20"/>
                <w:szCs w:val="20"/>
                <w:lang w:val="es-EC"/>
              </w:rPr>
              <w:t>OBJETIVO DE LA PRÁCTICA</w:t>
            </w:r>
          </w:p>
          <w:p w14:paraId="6AE501EF" w14:textId="77777777" w:rsidR="007E3214" w:rsidRPr="00B05CB2" w:rsidRDefault="007E3214" w:rsidP="007E3214">
            <w:pPr>
              <w:numPr>
                <w:ilvl w:val="1"/>
                <w:numId w:val="1"/>
              </w:numPr>
              <w:spacing w:after="0" w:line="360" w:lineRule="auto"/>
              <w:contextualSpacing/>
              <w:jc w:val="both"/>
              <w:rPr>
                <w:rFonts w:ascii="Arial" w:eastAsia="Adobe Heiti Std R" w:hAnsi="Arial" w:cs="Arial"/>
                <w:b/>
                <w:sz w:val="20"/>
                <w:szCs w:val="20"/>
                <w:lang w:val="es-EC"/>
              </w:rPr>
            </w:pPr>
            <w:r w:rsidRPr="00B05CB2">
              <w:rPr>
                <w:rFonts w:ascii="Arial" w:eastAsia="Adobe Heiti Std R" w:hAnsi="Arial" w:cs="Arial"/>
                <w:b/>
                <w:sz w:val="20"/>
                <w:szCs w:val="20"/>
                <w:lang w:val="es-EC"/>
              </w:rPr>
              <w:t>Objetivo General</w:t>
            </w:r>
          </w:p>
          <w:p w14:paraId="6E881692" w14:textId="77777777" w:rsidR="00FC45E5" w:rsidRPr="00B05CB2" w:rsidRDefault="00FC45E5" w:rsidP="00FC45E5">
            <w:pPr>
              <w:pStyle w:val="Prrafodelista"/>
              <w:jc w:val="both"/>
              <w:rPr>
                <w:rFonts w:ascii="Arial" w:hAnsi="Arial" w:cs="Arial"/>
                <w:sz w:val="20"/>
                <w:szCs w:val="20"/>
                <w:lang w:val="es-EC"/>
              </w:rPr>
            </w:pPr>
            <w:r w:rsidRPr="00B05CB2">
              <w:rPr>
                <w:rFonts w:ascii="Arial" w:hAnsi="Arial" w:cs="Arial"/>
                <w:sz w:val="20"/>
                <w:szCs w:val="20"/>
                <w:lang w:val="es-EC"/>
              </w:rPr>
              <w:t>Conocer todo lo referente a las comprobaciones que se realizan en el cabezote, mediante los diferentes instrumentos de medición y comprobación, así como sus distintas partes, sus funciones, y la importancia que tiene dentro del motor.</w:t>
            </w:r>
          </w:p>
          <w:p w14:paraId="75D6DCD7" w14:textId="77777777" w:rsidR="00B5653C" w:rsidRPr="00B05CB2" w:rsidRDefault="00B5653C" w:rsidP="00B5653C">
            <w:pPr>
              <w:spacing w:after="0" w:line="240" w:lineRule="auto"/>
              <w:ind w:left="720"/>
              <w:jc w:val="both"/>
              <w:rPr>
                <w:rFonts w:ascii="Arial" w:hAnsi="Arial" w:cs="Arial"/>
                <w:sz w:val="20"/>
                <w:szCs w:val="20"/>
                <w:lang w:val="es-EC"/>
              </w:rPr>
            </w:pPr>
          </w:p>
          <w:p w14:paraId="4EE32368" w14:textId="77777777" w:rsidR="007E3214" w:rsidRPr="00B05CB2" w:rsidRDefault="007E3214" w:rsidP="007E3214">
            <w:pPr>
              <w:numPr>
                <w:ilvl w:val="1"/>
                <w:numId w:val="1"/>
              </w:numPr>
              <w:spacing w:after="0" w:line="360" w:lineRule="auto"/>
              <w:ind w:right="403"/>
              <w:contextualSpacing/>
              <w:jc w:val="both"/>
              <w:rPr>
                <w:rFonts w:ascii="Arial" w:eastAsia="Adobe Heiti Std R" w:hAnsi="Arial" w:cs="Arial"/>
                <w:b/>
                <w:sz w:val="20"/>
                <w:szCs w:val="20"/>
                <w:lang w:val="es-EC"/>
              </w:rPr>
            </w:pPr>
            <w:r w:rsidRPr="00B05CB2">
              <w:rPr>
                <w:rFonts w:ascii="Arial" w:eastAsia="Adobe Heiti Std R" w:hAnsi="Arial" w:cs="Arial"/>
                <w:b/>
                <w:sz w:val="20"/>
                <w:szCs w:val="20"/>
                <w:lang w:val="es-EC"/>
              </w:rPr>
              <w:t>Objetivos Específicos</w:t>
            </w:r>
          </w:p>
          <w:p w14:paraId="7AD23DFF" w14:textId="77777777" w:rsidR="00FC45E5" w:rsidRPr="00B05CB2" w:rsidRDefault="00FC45E5" w:rsidP="00FC45E5">
            <w:pPr>
              <w:numPr>
                <w:ilvl w:val="0"/>
                <w:numId w:val="21"/>
              </w:numPr>
              <w:spacing w:after="0" w:line="240" w:lineRule="auto"/>
              <w:jc w:val="both"/>
              <w:rPr>
                <w:rFonts w:ascii="Arial" w:hAnsi="Arial" w:cs="Arial"/>
                <w:sz w:val="20"/>
                <w:szCs w:val="20"/>
                <w:lang w:val="es-EC"/>
              </w:rPr>
            </w:pPr>
            <w:r w:rsidRPr="00B05CB2">
              <w:rPr>
                <w:rFonts w:ascii="Arial" w:hAnsi="Arial" w:cs="Arial"/>
                <w:sz w:val="20"/>
                <w:szCs w:val="20"/>
                <w:lang w:val="es-EC"/>
              </w:rPr>
              <w:t xml:space="preserve">Describir las diferentes comprobaciones que se realizan en el cabezote y en sus elementos. </w:t>
            </w:r>
          </w:p>
          <w:p w14:paraId="6EA14B15" w14:textId="77777777" w:rsidR="00FC45E5" w:rsidRPr="00B05CB2" w:rsidRDefault="00FC45E5" w:rsidP="00FC45E5">
            <w:pPr>
              <w:numPr>
                <w:ilvl w:val="0"/>
                <w:numId w:val="21"/>
              </w:numPr>
              <w:spacing w:after="0" w:line="240" w:lineRule="auto"/>
              <w:jc w:val="both"/>
              <w:rPr>
                <w:rFonts w:ascii="Arial" w:hAnsi="Arial" w:cs="Arial"/>
                <w:sz w:val="20"/>
                <w:szCs w:val="20"/>
                <w:lang w:val="es-EC"/>
              </w:rPr>
            </w:pPr>
            <w:r w:rsidRPr="00B05CB2">
              <w:rPr>
                <w:rFonts w:ascii="Arial" w:hAnsi="Arial" w:cs="Arial"/>
                <w:sz w:val="20"/>
                <w:szCs w:val="20"/>
                <w:lang w:val="es-EC"/>
              </w:rPr>
              <w:t>Determinar el estado de los elementos, en base a los datos obtenidos en las comprobaciones.</w:t>
            </w:r>
          </w:p>
          <w:p w14:paraId="3CCA50C0" w14:textId="77777777" w:rsidR="00FC45E5" w:rsidRPr="00B05CB2" w:rsidRDefault="00FC45E5" w:rsidP="00FC45E5">
            <w:pPr>
              <w:numPr>
                <w:ilvl w:val="0"/>
                <w:numId w:val="21"/>
              </w:numPr>
              <w:spacing w:after="0" w:line="240" w:lineRule="auto"/>
              <w:jc w:val="both"/>
              <w:rPr>
                <w:rFonts w:ascii="Arial" w:hAnsi="Arial" w:cs="Arial"/>
                <w:sz w:val="20"/>
                <w:szCs w:val="20"/>
                <w:lang w:val="es-EC"/>
              </w:rPr>
            </w:pPr>
            <w:r w:rsidRPr="00B05CB2">
              <w:rPr>
                <w:rFonts w:ascii="Arial" w:hAnsi="Arial" w:cs="Arial"/>
                <w:sz w:val="20"/>
                <w:szCs w:val="20"/>
                <w:lang w:val="es-EC"/>
              </w:rPr>
              <w:t xml:space="preserve">Mejorar las destrezas al utilizar aparatos de medida y comprobación. </w:t>
            </w:r>
          </w:p>
          <w:p w14:paraId="3888B3C9" w14:textId="77777777" w:rsidR="007E3214" w:rsidRPr="00E52751" w:rsidRDefault="007E3214" w:rsidP="007E3214">
            <w:pPr>
              <w:spacing w:after="0" w:line="360" w:lineRule="auto"/>
              <w:ind w:right="403"/>
              <w:contextualSpacing/>
              <w:jc w:val="both"/>
              <w:rPr>
                <w:rFonts w:ascii="Arial" w:eastAsia="Adobe Heiti Std R" w:hAnsi="Arial" w:cs="Arial"/>
                <w:sz w:val="20"/>
                <w:szCs w:val="20"/>
                <w:lang w:val="es-EC"/>
              </w:rPr>
            </w:pPr>
          </w:p>
        </w:tc>
      </w:tr>
      <w:tr w:rsidR="007E3214" w:rsidRPr="00E52751" w14:paraId="402D2CFB" w14:textId="77777777" w:rsidTr="002C4216">
        <w:trPr>
          <w:trHeight w:val="353"/>
          <w:jc w:val="center"/>
        </w:trPr>
        <w:tc>
          <w:tcPr>
            <w:tcW w:w="10936" w:type="dxa"/>
            <w:gridSpan w:val="5"/>
          </w:tcPr>
          <w:p w14:paraId="36D90F4F" w14:textId="77777777" w:rsidR="007E3214" w:rsidRPr="00E52751" w:rsidRDefault="007E3214" w:rsidP="007E3214">
            <w:pPr>
              <w:spacing w:after="0" w:line="240" w:lineRule="auto"/>
              <w:ind w:right="403" w:hanging="6"/>
              <w:jc w:val="center"/>
              <w:rPr>
                <w:rFonts w:ascii="Arial" w:eastAsia="Adobe Heiti Std R" w:hAnsi="Arial" w:cs="Arial"/>
                <w:b/>
                <w:sz w:val="20"/>
                <w:szCs w:val="20"/>
                <w:lang w:val="es-EC"/>
              </w:rPr>
            </w:pPr>
            <w:r w:rsidRPr="00E52751">
              <w:rPr>
                <w:rFonts w:ascii="Arial" w:eastAsia="Adobe Heiti Std R" w:hAnsi="Arial" w:cs="Arial"/>
                <w:b/>
                <w:sz w:val="20"/>
                <w:szCs w:val="20"/>
                <w:lang w:val="es-EC"/>
              </w:rPr>
              <w:t>CONTEXTUALIZAR</w:t>
            </w:r>
          </w:p>
        </w:tc>
      </w:tr>
      <w:tr w:rsidR="007E3214" w:rsidRPr="00E52751" w14:paraId="7D8624B4" w14:textId="77777777" w:rsidTr="002C4216">
        <w:trPr>
          <w:trHeight w:val="353"/>
          <w:jc w:val="center"/>
        </w:trPr>
        <w:tc>
          <w:tcPr>
            <w:tcW w:w="10936" w:type="dxa"/>
            <w:gridSpan w:val="5"/>
          </w:tcPr>
          <w:p w14:paraId="20236683" w14:textId="77777777" w:rsidR="007E3214" w:rsidRPr="00E52751" w:rsidRDefault="007E3214" w:rsidP="007E3214">
            <w:pPr>
              <w:spacing w:after="0" w:line="360" w:lineRule="auto"/>
              <w:ind w:right="403" w:hanging="6"/>
              <w:rPr>
                <w:rFonts w:ascii="Arial" w:eastAsia="Adobe Heiti Std R" w:hAnsi="Arial" w:cs="Arial"/>
                <w:b/>
                <w:sz w:val="20"/>
                <w:szCs w:val="20"/>
                <w:lang w:val="es-EC"/>
              </w:rPr>
            </w:pPr>
          </w:p>
          <w:p w14:paraId="20043430" w14:textId="2852AF13" w:rsidR="007E3214" w:rsidRPr="00E52751" w:rsidRDefault="00B05CB2" w:rsidP="007E3214">
            <w:pPr>
              <w:numPr>
                <w:ilvl w:val="0"/>
                <w:numId w:val="1"/>
              </w:numPr>
              <w:spacing w:after="0" w:line="36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SUSTENTO TEÓRICO:</w:t>
            </w:r>
          </w:p>
          <w:p w14:paraId="5C52CA09" w14:textId="558CA9BB" w:rsidR="00FC45E5" w:rsidRDefault="00B05CB2" w:rsidP="00FC45E5">
            <w:pPr>
              <w:jc w:val="both"/>
              <w:rPr>
                <w:rFonts w:ascii="Arial" w:hAnsi="Arial" w:cs="Arial"/>
                <w:b/>
                <w:sz w:val="20"/>
                <w:szCs w:val="20"/>
                <w:lang w:val="es-EC"/>
              </w:rPr>
            </w:pPr>
            <w:r>
              <w:rPr>
                <w:rFonts w:ascii="Arial" w:hAnsi="Arial" w:cs="Arial"/>
                <w:b/>
                <w:sz w:val="20"/>
                <w:szCs w:val="20"/>
                <w:lang w:val="es-EC"/>
              </w:rPr>
              <w:t>2</w:t>
            </w:r>
            <w:r w:rsidR="00D425CD" w:rsidRPr="00E52751">
              <w:rPr>
                <w:rFonts w:ascii="Arial" w:hAnsi="Arial" w:cs="Arial"/>
                <w:b/>
                <w:sz w:val="20"/>
                <w:szCs w:val="20"/>
                <w:lang w:val="es-EC"/>
              </w:rPr>
              <w:t xml:space="preserve">.1 </w:t>
            </w:r>
            <w:r>
              <w:rPr>
                <w:rFonts w:ascii="Arial" w:hAnsi="Arial" w:cs="Arial"/>
                <w:b/>
                <w:sz w:val="20"/>
                <w:szCs w:val="20"/>
                <w:lang w:val="es-EC"/>
              </w:rPr>
              <w:t xml:space="preserve">Desmontaje de </w:t>
            </w:r>
            <w:r w:rsidRPr="00E52751">
              <w:rPr>
                <w:rFonts w:ascii="Arial" w:hAnsi="Arial" w:cs="Arial"/>
                <w:b/>
                <w:sz w:val="20"/>
                <w:szCs w:val="20"/>
                <w:lang w:val="es-EC"/>
              </w:rPr>
              <w:t>cabezote o culata</w:t>
            </w:r>
          </w:p>
          <w:p w14:paraId="497249F8" w14:textId="77777777" w:rsidR="00B05CB2" w:rsidRPr="00B05CB2" w:rsidRDefault="00B05CB2" w:rsidP="00B05CB2">
            <w:pPr>
              <w:jc w:val="both"/>
              <w:rPr>
                <w:rFonts w:ascii="Arial" w:hAnsi="Arial" w:cs="Arial"/>
                <w:bCs/>
                <w:sz w:val="20"/>
                <w:szCs w:val="20"/>
                <w:lang w:val="es-EC"/>
              </w:rPr>
            </w:pPr>
            <w:r w:rsidRPr="00B05CB2">
              <w:rPr>
                <w:rFonts w:ascii="Arial" w:hAnsi="Arial" w:cs="Arial"/>
                <w:bCs/>
                <w:sz w:val="20"/>
                <w:szCs w:val="20"/>
                <w:lang w:val="es-EC"/>
              </w:rPr>
              <w:t>Causas más frecuentes por las que es necesario desmontar la culata:</w:t>
            </w:r>
          </w:p>
          <w:p w14:paraId="6823A4E0" w14:textId="5C500A5A" w:rsidR="00B05CB2" w:rsidRPr="00B05CB2" w:rsidRDefault="00B05CB2" w:rsidP="00B05CB2">
            <w:pPr>
              <w:jc w:val="both"/>
              <w:rPr>
                <w:rFonts w:ascii="Arial" w:hAnsi="Arial" w:cs="Arial"/>
                <w:bCs/>
                <w:sz w:val="20"/>
                <w:szCs w:val="20"/>
                <w:lang w:val="es-EC"/>
              </w:rPr>
            </w:pPr>
            <w:r w:rsidRPr="00B05CB2">
              <w:rPr>
                <w:rFonts w:ascii="Arial" w:hAnsi="Arial" w:cs="Arial"/>
                <w:bCs/>
                <w:sz w:val="20"/>
                <w:szCs w:val="20"/>
                <w:lang w:val="es-EC"/>
              </w:rPr>
              <w:t>• Para reparar la culata o alguno de sus componentes, como válvulas, guías,</w:t>
            </w:r>
            <w:r>
              <w:rPr>
                <w:rFonts w:ascii="Arial" w:hAnsi="Arial" w:cs="Arial"/>
                <w:bCs/>
                <w:sz w:val="20"/>
                <w:szCs w:val="20"/>
                <w:lang w:val="es-EC"/>
              </w:rPr>
              <w:t xml:space="preserve"> </w:t>
            </w:r>
            <w:r w:rsidRPr="00B05CB2">
              <w:rPr>
                <w:rFonts w:ascii="Arial" w:hAnsi="Arial" w:cs="Arial"/>
                <w:bCs/>
                <w:sz w:val="20"/>
                <w:szCs w:val="20"/>
                <w:lang w:val="es-EC"/>
              </w:rPr>
              <w:t>asientos o plano de culata.</w:t>
            </w:r>
          </w:p>
          <w:p w14:paraId="3A7921D5" w14:textId="77777777" w:rsidR="00B05CB2" w:rsidRPr="00B05CB2" w:rsidRDefault="00B05CB2" w:rsidP="00B05CB2">
            <w:pPr>
              <w:jc w:val="both"/>
              <w:rPr>
                <w:rFonts w:ascii="Arial" w:hAnsi="Arial" w:cs="Arial"/>
                <w:bCs/>
                <w:sz w:val="20"/>
                <w:szCs w:val="20"/>
                <w:lang w:val="es-EC"/>
              </w:rPr>
            </w:pPr>
            <w:r w:rsidRPr="00B05CB2">
              <w:rPr>
                <w:rFonts w:ascii="Arial" w:hAnsi="Arial" w:cs="Arial"/>
                <w:bCs/>
                <w:sz w:val="20"/>
                <w:szCs w:val="20"/>
                <w:lang w:val="es-EC"/>
              </w:rPr>
              <w:t>• Por deterioro de la junta de culata.</w:t>
            </w:r>
          </w:p>
          <w:p w14:paraId="7E0109EC" w14:textId="667F3C9E" w:rsidR="00B05CB2" w:rsidRPr="00B05CB2" w:rsidRDefault="00B05CB2" w:rsidP="00B05CB2">
            <w:pPr>
              <w:jc w:val="both"/>
              <w:rPr>
                <w:rFonts w:ascii="Arial" w:hAnsi="Arial" w:cs="Arial"/>
                <w:bCs/>
                <w:sz w:val="20"/>
                <w:szCs w:val="20"/>
                <w:lang w:val="es-EC"/>
              </w:rPr>
            </w:pPr>
            <w:r w:rsidRPr="00B05CB2">
              <w:rPr>
                <w:rFonts w:ascii="Arial" w:hAnsi="Arial" w:cs="Arial"/>
                <w:bCs/>
                <w:sz w:val="20"/>
                <w:szCs w:val="20"/>
                <w:lang w:val="es-EC"/>
              </w:rPr>
              <w:t>• Por averías en otros componentes que impliquen el desmontaje de la culata,</w:t>
            </w:r>
            <w:r>
              <w:rPr>
                <w:rFonts w:ascii="Arial" w:hAnsi="Arial" w:cs="Arial"/>
                <w:bCs/>
                <w:sz w:val="20"/>
                <w:szCs w:val="20"/>
                <w:lang w:val="es-EC"/>
              </w:rPr>
              <w:t xml:space="preserve"> </w:t>
            </w:r>
            <w:r w:rsidRPr="00B05CB2">
              <w:rPr>
                <w:rFonts w:ascii="Arial" w:hAnsi="Arial" w:cs="Arial"/>
                <w:bCs/>
                <w:sz w:val="20"/>
                <w:szCs w:val="20"/>
                <w:lang w:val="es-EC"/>
              </w:rPr>
              <w:t>como el bloque, pistones, etc.</w:t>
            </w:r>
          </w:p>
          <w:p w14:paraId="300A8222" w14:textId="77777777" w:rsidR="002C6311" w:rsidRPr="00E52751" w:rsidRDefault="002C6311" w:rsidP="00FC45E5">
            <w:pPr>
              <w:jc w:val="both"/>
              <w:rPr>
                <w:rFonts w:ascii="Arial" w:hAnsi="Arial" w:cs="Arial"/>
                <w:sz w:val="20"/>
                <w:szCs w:val="20"/>
                <w:lang w:val="es-EC"/>
              </w:rPr>
            </w:pPr>
          </w:p>
          <w:p w14:paraId="1E2F2A18" w14:textId="77777777" w:rsidR="00FC45E5" w:rsidRPr="00E52751" w:rsidRDefault="00FC45E5" w:rsidP="00FC45E5">
            <w:pPr>
              <w:jc w:val="both"/>
              <w:rPr>
                <w:rFonts w:ascii="Arial" w:hAnsi="Arial" w:cs="Arial"/>
                <w:b/>
                <w:sz w:val="20"/>
                <w:szCs w:val="20"/>
                <w:lang w:val="es-EC"/>
              </w:rPr>
            </w:pPr>
          </w:p>
          <w:p w14:paraId="126EA919" w14:textId="34881763" w:rsidR="00FC45E5" w:rsidRPr="00E52751" w:rsidRDefault="00B05CB2" w:rsidP="00B05CB2">
            <w:pPr>
              <w:jc w:val="center"/>
              <w:rPr>
                <w:rFonts w:ascii="Arial" w:hAnsi="Arial" w:cs="Arial"/>
                <w:b/>
                <w:sz w:val="20"/>
                <w:szCs w:val="20"/>
                <w:lang w:val="es-EC"/>
              </w:rPr>
            </w:pPr>
            <w:r w:rsidRPr="00B05CB2">
              <w:rPr>
                <w:rFonts w:ascii="Arial" w:hAnsi="Arial" w:cs="Arial"/>
                <w:b/>
                <w:noProof/>
                <w:sz w:val="20"/>
                <w:szCs w:val="20"/>
              </w:rPr>
              <w:lastRenderedPageBreak/>
              <w:drawing>
                <wp:inline distT="0" distB="0" distL="0" distR="0" wp14:anchorId="7BDEC7F3" wp14:editId="79F40D62">
                  <wp:extent cx="5105400" cy="49977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821" cy="5000161"/>
                          </a:xfrm>
                          <a:prstGeom prst="rect">
                            <a:avLst/>
                          </a:prstGeom>
                          <a:noFill/>
                          <a:ln>
                            <a:noFill/>
                          </a:ln>
                        </pic:spPr>
                      </pic:pic>
                    </a:graphicData>
                  </a:graphic>
                </wp:inline>
              </w:drawing>
            </w:r>
          </w:p>
          <w:p w14:paraId="3A59D769" w14:textId="77777777" w:rsidR="00FC45E5" w:rsidRPr="00E52751" w:rsidRDefault="00FC45E5" w:rsidP="00FC45E5">
            <w:pPr>
              <w:jc w:val="both"/>
              <w:rPr>
                <w:rFonts w:ascii="Arial" w:hAnsi="Arial" w:cs="Arial"/>
                <w:b/>
                <w:sz w:val="20"/>
                <w:szCs w:val="20"/>
                <w:lang w:val="es-EC"/>
              </w:rPr>
            </w:pPr>
          </w:p>
          <w:p w14:paraId="23A99AE2" w14:textId="2D0DCAB3" w:rsidR="00FC45E5" w:rsidRPr="00E52751" w:rsidRDefault="00B05CB2" w:rsidP="00FC45E5">
            <w:pPr>
              <w:jc w:val="both"/>
              <w:rPr>
                <w:rFonts w:ascii="Arial" w:hAnsi="Arial" w:cs="Arial"/>
                <w:b/>
                <w:sz w:val="20"/>
                <w:szCs w:val="20"/>
                <w:lang w:val="es-EC"/>
              </w:rPr>
            </w:pPr>
            <w:r>
              <w:rPr>
                <w:rFonts w:ascii="Arial" w:hAnsi="Arial" w:cs="Arial"/>
                <w:b/>
                <w:sz w:val="20"/>
                <w:szCs w:val="20"/>
                <w:lang w:val="es-EC"/>
              </w:rPr>
              <w:t xml:space="preserve">2.2 </w:t>
            </w:r>
            <w:r w:rsidR="00B15DA7">
              <w:rPr>
                <w:rFonts w:ascii="Arial" w:hAnsi="Arial" w:cs="Arial"/>
                <w:b/>
                <w:sz w:val="20"/>
                <w:szCs w:val="20"/>
                <w:lang w:val="es-EC"/>
              </w:rPr>
              <w:t>Precauciones para el desmontaje de la culata.</w:t>
            </w:r>
          </w:p>
          <w:p w14:paraId="15B7BED3" w14:textId="6C61BA10"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Consultar el manual del motor donde se indica el procedimiento más adecuado.</w:t>
            </w:r>
          </w:p>
          <w:p w14:paraId="06EA0442" w14:textId="3C1BD71E"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Aflojar los tornillos de la culata solamente cuando la culata esté fría para evitar</w:t>
            </w:r>
            <w:r>
              <w:rPr>
                <w:rFonts w:ascii="Arial" w:hAnsi="Arial" w:cs="Arial"/>
                <w:bCs/>
                <w:sz w:val="20"/>
                <w:szCs w:val="20"/>
                <w:lang w:val="es-EC"/>
              </w:rPr>
              <w:t xml:space="preserve"> </w:t>
            </w:r>
            <w:r w:rsidRPr="00B15DA7">
              <w:rPr>
                <w:rFonts w:ascii="Arial" w:hAnsi="Arial" w:cs="Arial"/>
                <w:bCs/>
                <w:sz w:val="20"/>
                <w:szCs w:val="20"/>
                <w:lang w:val="es-EC"/>
              </w:rPr>
              <w:t>deformaciones.</w:t>
            </w:r>
          </w:p>
          <w:p w14:paraId="3CA78B5F" w14:textId="54410320" w:rsidR="00FC45E5" w:rsidRDefault="00B15DA7" w:rsidP="00B15DA7">
            <w:pPr>
              <w:jc w:val="both"/>
              <w:rPr>
                <w:rFonts w:ascii="Arial" w:hAnsi="Arial" w:cs="Arial"/>
                <w:bCs/>
                <w:sz w:val="20"/>
                <w:szCs w:val="20"/>
                <w:lang w:val="es-EC"/>
              </w:rPr>
            </w:pPr>
            <w:r w:rsidRPr="00B15DA7">
              <w:rPr>
                <w:rFonts w:ascii="Arial" w:hAnsi="Arial" w:cs="Arial"/>
                <w:bCs/>
                <w:sz w:val="20"/>
                <w:szCs w:val="20"/>
                <w:lang w:val="es-EC"/>
              </w:rPr>
              <w:t>• Seguir el orden indicado en el manual, tanto para aflojar como para apretar los</w:t>
            </w:r>
            <w:r>
              <w:rPr>
                <w:rFonts w:ascii="Arial" w:hAnsi="Arial" w:cs="Arial"/>
                <w:bCs/>
                <w:sz w:val="20"/>
                <w:szCs w:val="20"/>
                <w:lang w:val="es-EC"/>
              </w:rPr>
              <w:t xml:space="preserve"> </w:t>
            </w:r>
            <w:r w:rsidRPr="00B15DA7">
              <w:rPr>
                <w:rFonts w:ascii="Arial" w:hAnsi="Arial" w:cs="Arial"/>
                <w:bCs/>
                <w:sz w:val="20"/>
                <w:szCs w:val="20"/>
                <w:lang w:val="es-EC"/>
              </w:rPr>
              <w:t>tornillos de la culata. Si no se conoce el orden, hacerlo en espiral desde los extremos</w:t>
            </w:r>
            <w:r>
              <w:rPr>
                <w:rFonts w:ascii="Arial" w:hAnsi="Arial" w:cs="Arial"/>
                <w:bCs/>
                <w:sz w:val="20"/>
                <w:szCs w:val="20"/>
                <w:lang w:val="es-EC"/>
              </w:rPr>
              <w:t xml:space="preserve"> </w:t>
            </w:r>
            <w:r w:rsidRPr="00B15DA7">
              <w:rPr>
                <w:rFonts w:ascii="Arial" w:hAnsi="Arial" w:cs="Arial"/>
                <w:bCs/>
                <w:sz w:val="20"/>
                <w:szCs w:val="20"/>
                <w:lang w:val="es-EC"/>
              </w:rPr>
              <w:t>hacia el centro para aflojar y en sentido contrario para apretar.</w:t>
            </w:r>
          </w:p>
          <w:p w14:paraId="78AA3051" w14:textId="3EDF4DFB"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Separar la culata hacia arriba</w:t>
            </w:r>
            <w:r>
              <w:rPr>
                <w:rFonts w:ascii="Arial" w:hAnsi="Arial" w:cs="Arial"/>
                <w:bCs/>
                <w:sz w:val="20"/>
                <w:szCs w:val="20"/>
                <w:lang w:val="es-EC"/>
              </w:rPr>
              <w:t>.</w:t>
            </w:r>
          </w:p>
          <w:p w14:paraId="617CD9C0" w14:textId="7234EAB0"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Nunca se deberán introducir destornilladores u otros objetos entre la culata y</w:t>
            </w:r>
            <w:r>
              <w:rPr>
                <w:rFonts w:ascii="Arial" w:hAnsi="Arial" w:cs="Arial"/>
                <w:bCs/>
                <w:sz w:val="20"/>
                <w:szCs w:val="20"/>
                <w:lang w:val="es-EC"/>
              </w:rPr>
              <w:t xml:space="preserve"> </w:t>
            </w:r>
            <w:r w:rsidRPr="00B15DA7">
              <w:rPr>
                <w:rFonts w:ascii="Arial" w:hAnsi="Arial" w:cs="Arial"/>
                <w:bCs/>
                <w:sz w:val="20"/>
                <w:szCs w:val="20"/>
                <w:lang w:val="es-EC"/>
              </w:rPr>
              <w:t>el bloque para apalancar.</w:t>
            </w:r>
          </w:p>
          <w:p w14:paraId="488A0ED3" w14:textId="2318EEF6"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Una vez desmontada la cadena o correa de distribución, no girar el cigüeñal</w:t>
            </w:r>
            <w:r>
              <w:rPr>
                <w:rFonts w:ascii="Arial" w:hAnsi="Arial" w:cs="Arial"/>
                <w:bCs/>
                <w:sz w:val="20"/>
                <w:szCs w:val="20"/>
                <w:lang w:val="es-EC"/>
              </w:rPr>
              <w:t xml:space="preserve"> </w:t>
            </w:r>
            <w:r w:rsidRPr="00B15DA7">
              <w:rPr>
                <w:rFonts w:ascii="Arial" w:hAnsi="Arial" w:cs="Arial"/>
                <w:bCs/>
                <w:sz w:val="20"/>
                <w:szCs w:val="20"/>
                <w:lang w:val="es-EC"/>
              </w:rPr>
              <w:t>para evitar que los pistones golpeen contra las válvulas.</w:t>
            </w:r>
          </w:p>
          <w:p w14:paraId="5D21BEA3" w14:textId="17BF5DAB"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Limpiar y marcar la posición de las piezas con vistas a su posterior montaje. Las</w:t>
            </w:r>
            <w:r>
              <w:rPr>
                <w:rFonts w:ascii="Arial" w:hAnsi="Arial" w:cs="Arial"/>
                <w:bCs/>
                <w:sz w:val="20"/>
                <w:szCs w:val="20"/>
                <w:lang w:val="es-EC"/>
              </w:rPr>
              <w:t xml:space="preserve"> </w:t>
            </w:r>
            <w:r w:rsidRPr="00B15DA7">
              <w:rPr>
                <w:rFonts w:ascii="Arial" w:hAnsi="Arial" w:cs="Arial"/>
                <w:bCs/>
                <w:sz w:val="20"/>
                <w:szCs w:val="20"/>
                <w:lang w:val="es-EC"/>
              </w:rPr>
              <w:t>piezas se marcarán en superficies que no estén mecanizadas y nunca se usarán</w:t>
            </w:r>
            <w:r>
              <w:rPr>
                <w:rFonts w:ascii="Arial" w:hAnsi="Arial" w:cs="Arial"/>
                <w:bCs/>
                <w:sz w:val="20"/>
                <w:szCs w:val="20"/>
                <w:lang w:val="es-EC"/>
              </w:rPr>
              <w:t xml:space="preserve"> </w:t>
            </w:r>
            <w:r w:rsidRPr="00B15DA7">
              <w:rPr>
                <w:rFonts w:ascii="Arial" w:hAnsi="Arial" w:cs="Arial"/>
                <w:bCs/>
                <w:sz w:val="20"/>
                <w:szCs w:val="20"/>
                <w:lang w:val="es-EC"/>
              </w:rPr>
              <w:t>métodos que puedan dañar la pieza, como golpes de granete.</w:t>
            </w:r>
          </w:p>
          <w:p w14:paraId="2379278A" w14:textId="79EE985E" w:rsidR="00B15DA7" w:rsidRDefault="00B15DA7" w:rsidP="00B15DA7">
            <w:pPr>
              <w:jc w:val="both"/>
              <w:rPr>
                <w:rFonts w:ascii="Arial" w:hAnsi="Arial" w:cs="Arial"/>
                <w:bCs/>
                <w:sz w:val="20"/>
                <w:szCs w:val="20"/>
                <w:lang w:val="es-EC"/>
              </w:rPr>
            </w:pPr>
          </w:p>
          <w:p w14:paraId="51585A0A" w14:textId="764A6A37" w:rsidR="00B15DA7" w:rsidRDefault="00B15DA7" w:rsidP="00B15DA7">
            <w:pPr>
              <w:jc w:val="both"/>
              <w:rPr>
                <w:rFonts w:ascii="Arial" w:hAnsi="Arial" w:cs="Arial"/>
                <w:b/>
                <w:sz w:val="20"/>
                <w:szCs w:val="20"/>
                <w:lang w:val="es-EC"/>
              </w:rPr>
            </w:pPr>
            <w:r>
              <w:rPr>
                <w:rFonts w:ascii="Arial" w:hAnsi="Arial" w:cs="Arial"/>
                <w:b/>
                <w:sz w:val="20"/>
                <w:szCs w:val="20"/>
                <w:lang w:val="es-EC"/>
              </w:rPr>
              <w:t>2.3 Proceso de desmontaje.</w:t>
            </w:r>
          </w:p>
          <w:p w14:paraId="70CCF131" w14:textId="489EF6BA"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A continuación se describe el desmontaje de una culata con distribución OHC</w:t>
            </w:r>
            <w:r>
              <w:rPr>
                <w:rFonts w:ascii="Arial" w:hAnsi="Arial" w:cs="Arial"/>
                <w:bCs/>
                <w:sz w:val="20"/>
                <w:szCs w:val="20"/>
                <w:lang w:val="es-EC"/>
              </w:rPr>
              <w:t xml:space="preserve"> </w:t>
            </w:r>
            <w:r w:rsidRPr="00B15DA7">
              <w:rPr>
                <w:rFonts w:ascii="Arial" w:hAnsi="Arial" w:cs="Arial"/>
                <w:bCs/>
                <w:sz w:val="20"/>
                <w:szCs w:val="20"/>
                <w:lang w:val="es-EC"/>
              </w:rPr>
              <w:t>(árbol de levas en culata) y transmisión por correa dentada, por ser este un sistema</w:t>
            </w:r>
            <w:r>
              <w:rPr>
                <w:rFonts w:ascii="Arial" w:hAnsi="Arial" w:cs="Arial"/>
                <w:bCs/>
                <w:sz w:val="20"/>
                <w:szCs w:val="20"/>
                <w:lang w:val="es-EC"/>
              </w:rPr>
              <w:t xml:space="preserve"> </w:t>
            </w:r>
            <w:r w:rsidRPr="00B15DA7">
              <w:rPr>
                <w:rFonts w:ascii="Arial" w:hAnsi="Arial" w:cs="Arial"/>
                <w:bCs/>
                <w:sz w:val="20"/>
                <w:szCs w:val="20"/>
                <w:lang w:val="es-EC"/>
              </w:rPr>
              <w:t>muy utilizado actualmente.</w:t>
            </w:r>
          </w:p>
          <w:p w14:paraId="014DC65D" w14:textId="77777777"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lastRenderedPageBreak/>
              <w:t>• Desmontar la cubierta de la distribución.</w:t>
            </w:r>
          </w:p>
          <w:p w14:paraId="1FBF7E15" w14:textId="421C7163"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Hacer coincidir las marcas de distribución</w:t>
            </w:r>
            <w:r>
              <w:rPr>
                <w:rFonts w:ascii="Arial" w:hAnsi="Arial" w:cs="Arial"/>
                <w:bCs/>
                <w:sz w:val="20"/>
                <w:szCs w:val="20"/>
                <w:lang w:val="es-EC"/>
              </w:rPr>
              <w:t>.</w:t>
            </w:r>
          </w:p>
          <w:p w14:paraId="5836ADAB" w14:textId="11D2F965" w:rsidR="00B15DA7" w:rsidRDefault="00B15DA7" w:rsidP="00B15DA7">
            <w:pPr>
              <w:jc w:val="center"/>
              <w:rPr>
                <w:rFonts w:ascii="Arial" w:hAnsi="Arial" w:cs="Arial"/>
                <w:bCs/>
                <w:sz w:val="20"/>
                <w:szCs w:val="20"/>
                <w:lang w:val="es-EC"/>
              </w:rPr>
            </w:pPr>
            <w:r w:rsidRPr="00B15DA7">
              <w:rPr>
                <w:rFonts w:ascii="Arial" w:hAnsi="Arial" w:cs="Arial"/>
                <w:bCs/>
                <w:noProof/>
                <w:sz w:val="20"/>
                <w:szCs w:val="20"/>
              </w:rPr>
              <w:drawing>
                <wp:inline distT="0" distB="0" distL="0" distR="0" wp14:anchorId="36804D12" wp14:editId="5FFD41D2">
                  <wp:extent cx="2047875" cy="2314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2314575"/>
                          </a:xfrm>
                          <a:prstGeom prst="rect">
                            <a:avLst/>
                          </a:prstGeom>
                          <a:noFill/>
                          <a:ln>
                            <a:noFill/>
                          </a:ln>
                        </pic:spPr>
                      </pic:pic>
                    </a:graphicData>
                  </a:graphic>
                </wp:inline>
              </w:drawing>
            </w:r>
          </w:p>
          <w:p w14:paraId="1B0F38F9" w14:textId="65B664F1"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Aflojar el tensor y retirar la correa de la rueda dentada del árbol de</w:t>
            </w:r>
            <w:r>
              <w:rPr>
                <w:rFonts w:ascii="Arial" w:hAnsi="Arial" w:cs="Arial"/>
                <w:bCs/>
                <w:sz w:val="20"/>
                <w:szCs w:val="20"/>
                <w:lang w:val="es-EC"/>
              </w:rPr>
              <w:t xml:space="preserve"> </w:t>
            </w:r>
            <w:r w:rsidRPr="00B15DA7">
              <w:rPr>
                <w:rFonts w:ascii="Arial" w:hAnsi="Arial" w:cs="Arial"/>
                <w:bCs/>
                <w:sz w:val="20"/>
                <w:szCs w:val="20"/>
                <w:lang w:val="es-EC"/>
              </w:rPr>
              <w:t>levas.</w:t>
            </w:r>
          </w:p>
          <w:p w14:paraId="24731132" w14:textId="0B11919E" w:rsidR="00B15DA7" w:rsidRPr="00B15DA7" w:rsidRDefault="00B15DA7" w:rsidP="00B15DA7">
            <w:pPr>
              <w:jc w:val="center"/>
              <w:rPr>
                <w:rFonts w:ascii="Arial" w:hAnsi="Arial" w:cs="Arial"/>
                <w:bCs/>
                <w:sz w:val="20"/>
                <w:szCs w:val="20"/>
                <w:lang w:val="es-EC"/>
              </w:rPr>
            </w:pPr>
            <w:r w:rsidRPr="00B15DA7">
              <w:rPr>
                <w:rFonts w:ascii="Arial" w:hAnsi="Arial" w:cs="Arial"/>
                <w:bCs/>
                <w:noProof/>
                <w:sz w:val="20"/>
                <w:szCs w:val="20"/>
              </w:rPr>
              <w:drawing>
                <wp:inline distT="0" distB="0" distL="0" distR="0" wp14:anchorId="48ACBA39" wp14:editId="6482DAD2">
                  <wp:extent cx="2200275" cy="2400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2400300"/>
                          </a:xfrm>
                          <a:prstGeom prst="rect">
                            <a:avLst/>
                          </a:prstGeom>
                          <a:noFill/>
                          <a:ln>
                            <a:noFill/>
                          </a:ln>
                        </pic:spPr>
                      </pic:pic>
                    </a:graphicData>
                  </a:graphic>
                </wp:inline>
              </w:drawing>
            </w:r>
          </w:p>
          <w:p w14:paraId="1FD9B7DE" w14:textId="3C0C2062"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Desmontar la tapa de la culata y retirar la junta.</w:t>
            </w:r>
          </w:p>
          <w:p w14:paraId="38431C1B" w14:textId="0199FCBF" w:rsidR="00B15DA7" w:rsidRDefault="00B15DA7" w:rsidP="00B15DA7">
            <w:pPr>
              <w:jc w:val="both"/>
              <w:rPr>
                <w:rFonts w:ascii="Arial" w:hAnsi="Arial" w:cs="Arial"/>
                <w:bCs/>
                <w:sz w:val="20"/>
                <w:szCs w:val="20"/>
                <w:lang w:val="es-EC"/>
              </w:rPr>
            </w:pPr>
          </w:p>
          <w:p w14:paraId="0B81E310" w14:textId="1FBDDBDB" w:rsidR="00B15DA7" w:rsidRDefault="00B15DA7" w:rsidP="00B15DA7">
            <w:pPr>
              <w:jc w:val="both"/>
              <w:rPr>
                <w:rFonts w:ascii="Arial" w:hAnsi="Arial" w:cs="Arial"/>
                <w:bCs/>
                <w:i/>
                <w:iCs/>
                <w:sz w:val="20"/>
                <w:szCs w:val="20"/>
                <w:lang w:val="es-EC"/>
              </w:rPr>
            </w:pPr>
            <w:r>
              <w:rPr>
                <w:rFonts w:ascii="Arial" w:hAnsi="Arial" w:cs="Arial"/>
                <w:bCs/>
                <w:i/>
                <w:iCs/>
                <w:sz w:val="20"/>
                <w:szCs w:val="20"/>
                <w:lang w:val="es-EC"/>
              </w:rPr>
              <w:t>EXTRACCIÓN DE LA CULATA.</w:t>
            </w:r>
          </w:p>
          <w:p w14:paraId="2035C1B3" w14:textId="4EA52735"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Aflojar los tornillos de la culata en orden inverso al de apriete indicado por el</w:t>
            </w:r>
            <w:r>
              <w:rPr>
                <w:rFonts w:ascii="Arial" w:hAnsi="Arial" w:cs="Arial"/>
                <w:bCs/>
                <w:sz w:val="20"/>
                <w:szCs w:val="20"/>
                <w:lang w:val="es-EC"/>
              </w:rPr>
              <w:t xml:space="preserve"> </w:t>
            </w:r>
            <w:r w:rsidRPr="00B15DA7">
              <w:rPr>
                <w:rFonts w:ascii="Arial" w:hAnsi="Arial" w:cs="Arial"/>
                <w:bCs/>
                <w:sz w:val="20"/>
                <w:szCs w:val="20"/>
                <w:lang w:val="es-EC"/>
              </w:rPr>
              <w:t>fabricante. Primero se aflojarán todos media vuelta y después, en</w:t>
            </w:r>
            <w:r>
              <w:rPr>
                <w:rFonts w:ascii="Arial" w:hAnsi="Arial" w:cs="Arial"/>
                <w:bCs/>
                <w:sz w:val="20"/>
                <w:szCs w:val="20"/>
                <w:lang w:val="es-EC"/>
              </w:rPr>
              <w:t xml:space="preserve"> </w:t>
            </w:r>
            <w:r w:rsidRPr="00B15DA7">
              <w:rPr>
                <w:rFonts w:ascii="Arial" w:hAnsi="Arial" w:cs="Arial"/>
                <w:bCs/>
                <w:sz w:val="20"/>
                <w:szCs w:val="20"/>
                <w:lang w:val="es-EC"/>
              </w:rPr>
              <w:t>una segunda ronda se extraerán.</w:t>
            </w:r>
          </w:p>
          <w:p w14:paraId="30DE0AC6" w14:textId="392E2B4F" w:rsidR="00B15DA7" w:rsidRDefault="00B15DA7" w:rsidP="00B15DA7">
            <w:pPr>
              <w:jc w:val="center"/>
              <w:rPr>
                <w:rFonts w:ascii="Arial" w:hAnsi="Arial" w:cs="Arial"/>
                <w:bCs/>
                <w:sz w:val="20"/>
                <w:szCs w:val="20"/>
                <w:lang w:val="es-EC"/>
              </w:rPr>
            </w:pPr>
            <w:r w:rsidRPr="00B15DA7">
              <w:rPr>
                <w:rFonts w:ascii="Arial" w:hAnsi="Arial" w:cs="Arial"/>
                <w:bCs/>
                <w:noProof/>
                <w:sz w:val="20"/>
                <w:szCs w:val="20"/>
              </w:rPr>
              <w:drawing>
                <wp:inline distT="0" distB="0" distL="0" distR="0" wp14:anchorId="7D1E096B" wp14:editId="0997526E">
                  <wp:extent cx="3238500" cy="17720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468" cy="1774180"/>
                          </a:xfrm>
                          <a:prstGeom prst="rect">
                            <a:avLst/>
                          </a:prstGeom>
                          <a:noFill/>
                          <a:ln>
                            <a:noFill/>
                          </a:ln>
                        </pic:spPr>
                      </pic:pic>
                    </a:graphicData>
                  </a:graphic>
                </wp:inline>
              </w:drawing>
            </w:r>
          </w:p>
          <w:p w14:paraId="0A9CA78B" w14:textId="77777777" w:rsidR="00B15DA7" w:rsidRPr="00B15DA7" w:rsidRDefault="00B15DA7" w:rsidP="00B15DA7">
            <w:pPr>
              <w:jc w:val="both"/>
              <w:rPr>
                <w:rFonts w:ascii="Arial" w:hAnsi="Arial" w:cs="Arial"/>
                <w:bCs/>
                <w:sz w:val="20"/>
                <w:szCs w:val="20"/>
                <w:lang w:val="es-EC"/>
              </w:rPr>
            </w:pPr>
          </w:p>
          <w:p w14:paraId="07C47126" w14:textId="6A323268" w:rsidR="00B15DA7" w:rsidRP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Para despegar la culata, se golpeará lateralmente con un mazo de plástico. Algunas</w:t>
            </w:r>
            <w:r>
              <w:rPr>
                <w:rFonts w:ascii="Arial" w:hAnsi="Arial" w:cs="Arial"/>
                <w:bCs/>
                <w:sz w:val="20"/>
                <w:szCs w:val="20"/>
                <w:lang w:val="es-EC"/>
              </w:rPr>
              <w:t xml:space="preserve"> </w:t>
            </w:r>
            <w:r w:rsidRPr="00B15DA7">
              <w:rPr>
                <w:rFonts w:ascii="Arial" w:hAnsi="Arial" w:cs="Arial"/>
                <w:bCs/>
                <w:sz w:val="20"/>
                <w:szCs w:val="20"/>
                <w:lang w:val="es-EC"/>
              </w:rPr>
              <w:t>culatas quedan posicionadas sobre el bloque mediante casquillos centradores,</w:t>
            </w:r>
            <w:r>
              <w:rPr>
                <w:rFonts w:ascii="Arial" w:hAnsi="Arial" w:cs="Arial"/>
                <w:bCs/>
                <w:sz w:val="20"/>
                <w:szCs w:val="20"/>
                <w:lang w:val="es-EC"/>
              </w:rPr>
              <w:t xml:space="preserve"> </w:t>
            </w:r>
            <w:r w:rsidRPr="00B15DA7">
              <w:rPr>
                <w:rFonts w:ascii="Arial" w:hAnsi="Arial" w:cs="Arial"/>
                <w:bCs/>
                <w:sz w:val="20"/>
                <w:szCs w:val="20"/>
                <w:lang w:val="es-EC"/>
              </w:rPr>
              <w:t>en este caso, se despegarán siempre hacia arriba.</w:t>
            </w:r>
          </w:p>
          <w:p w14:paraId="1DBFC51E" w14:textId="2728949F" w:rsidR="00B15DA7" w:rsidRDefault="00B15DA7" w:rsidP="00B15DA7">
            <w:pPr>
              <w:jc w:val="both"/>
              <w:rPr>
                <w:rFonts w:ascii="Arial" w:hAnsi="Arial" w:cs="Arial"/>
                <w:bCs/>
                <w:sz w:val="20"/>
                <w:szCs w:val="20"/>
                <w:lang w:val="es-EC"/>
              </w:rPr>
            </w:pPr>
            <w:r w:rsidRPr="00B15DA7">
              <w:rPr>
                <w:rFonts w:ascii="Arial" w:hAnsi="Arial" w:cs="Arial"/>
                <w:bCs/>
                <w:sz w:val="20"/>
                <w:szCs w:val="20"/>
                <w:lang w:val="es-EC"/>
              </w:rPr>
              <w:t>• Extraer la culata y colocarla en el banco de trabajo.</w:t>
            </w:r>
          </w:p>
          <w:p w14:paraId="5ADA5700" w14:textId="05488088" w:rsidR="00B15DA7" w:rsidRDefault="00B15DA7" w:rsidP="00B15DA7">
            <w:pPr>
              <w:jc w:val="both"/>
              <w:rPr>
                <w:rFonts w:ascii="Arial" w:hAnsi="Arial" w:cs="Arial"/>
                <w:bCs/>
                <w:sz w:val="20"/>
                <w:szCs w:val="20"/>
                <w:lang w:val="es-EC"/>
              </w:rPr>
            </w:pPr>
          </w:p>
          <w:p w14:paraId="4977999A" w14:textId="5C1D7135" w:rsidR="00B15DA7" w:rsidRDefault="00B15DA7" w:rsidP="00B15DA7">
            <w:pPr>
              <w:jc w:val="both"/>
              <w:rPr>
                <w:rFonts w:ascii="Arial" w:hAnsi="Arial" w:cs="Arial"/>
                <w:bCs/>
                <w:i/>
                <w:iCs/>
                <w:sz w:val="20"/>
                <w:szCs w:val="20"/>
                <w:lang w:val="es-EC"/>
              </w:rPr>
            </w:pPr>
            <w:r>
              <w:rPr>
                <w:rFonts w:ascii="Arial" w:hAnsi="Arial" w:cs="Arial"/>
                <w:bCs/>
                <w:i/>
                <w:iCs/>
                <w:sz w:val="20"/>
                <w:szCs w:val="20"/>
                <w:lang w:val="es-EC"/>
              </w:rPr>
              <w:t>DESARMADO DE LA CULATA.</w:t>
            </w:r>
          </w:p>
          <w:p w14:paraId="0C25D67A" w14:textId="77777777" w:rsidR="00775827" w:rsidRPr="00775827" w:rsidRDefault="00775827" w:rsidP="00775827">
            <w:pPr>
              <w:jc w:val="both"/>
              <w:rPr>
                <w:rFonts w:ascii="Arial" w:hAnsi="Arial" w:cs="Arial"/>
                <w:bCs/>
                <w:sz w:val="20"/>
                <w:szCs w:val="20"/>
                <w:lang w:val="es-EC"/>
              </w:rPr>
            </w:pPr>
            <w:r w:rsidRPr="00775827">
              <w:rPr>
                <w:rFonts w:ascii="Arial" w:hAnsi="Arial" w:cs="Arial"/>
                <w:bCs/>
                <w:sz w:val="20"/>
                <w:szCs w:val="20"/>
                <w:lang w:val="es-EC"/>
              </w:rPr>
              <w:t>• Desmontar los colectores de admisión y escape y retirar sus juntas.</w:t>
            </w:r>
          </w:p>
          <w:p w14:paraId="3B36AE19" w14:textId="6569EA37" w:rsidR="00775827" w:rsidRDefault="00775827" w:rsidP="00775827">
            <w:pPr>
              <w:jc w:val="both"/>
              <w:rPr>
                <w:rFonts w:ascii="Arial" w:hAnsi="Arial" w:cs="Arial"/>
                <w:bCs/>
                <w:sz w:val="20"/>
                <w:szCs w:val="20"/>
                <w:lang w:val="es-EC"/>
              </w:rPr>
            </w:pPr>
            <w:r w:rsidRPr="00775827">
              <w:rPr>
                <w:rFonts w:ascii="Arial" w:hAnsi="Arial" w:cs="Arial"/>
                <w:bCs/>
                <w:sz w:val="20"/>
                <w:szCs w:val="20"/>
                <w:lang w:val="es-EC"/>
              </w:rPr>
              <w:t>• Para desarmar el eje de balancines, se aflojarán los tornillos de fijación en el</w:t>
            </w:r>
            <w:r>
              <w:rPr>
                <w:rFonts w:ascii="Arial" w:hAnsi="Arial" w:cs="Arial"/>
                <w:bCs/>
                <w:sz w:val="20"/>
                <w:szCs w:val="20"/>
                <w:lang w:val="es-EC"/>
              </w:rPr>
              <w:t xml:space="preserve"> </w:t>
            </w:r>
            <w:r w:rsidRPr="00775827">
              <w:rPr>
                <w:rFonts w:ascii="Arial" w:hAnsi="Arial" w:cs="Arial"/>
                <w:bCs/>
                <w:sz w:val="20"/>
                <w:szCs w:val="20"/>
                <w:lang w:val="es-EC"/>
              </w:rPr>
              <w:t>orden hasta descargar la fuerza de los muelles de válvula,</w:t>
            </w:r>
            <w:r>
              <w:rPr>
                <w:rFonts w:ascii="Arial" w:hAnsi="Arial" w:cs="Arial"/>
                <w:bCs/>
                <w:sz w:val="20"/>
                <w:szCs w:val="20"/>
                <w:lang w:val="es-EC"/>
              </w:rPr>
              <w:t xml:space="preserve"> </w:t>
            </w:r>
            <w:r w:rsidRPr="00775827">
              <w:rPr>
                <w:rFonts w:ascii="Arial" w:hAnsi="Arial" w:cs="Arial"/>
                <w:bCs/>
                <w:sz w:val="20"/>
                <w:szCs w:val="20"/>
                <w:lang w:val="es-EC"/>
              </w:rPr>
              <w:t>a continuación</w:t>
            </w:r>
            <w:r w:rsidRPr="007B600C">
              <w:rPr>
                <w:rFonts w:ascii="Arial" w:hAnsi="Arial" w:cs="Arial"/>
                <w:bCs/>
                <w:sz w:val="20"/>
                <w:szCs w:val="20"/>
                <w:lang w:val="es-EC"/>
              </w:rPr>
              <w:t>,</w:t>
            </w:r>
            <w:r w:rsidRPr="00775827">
              <w:rPr>
                <w:rFonts w:ascii="Arial" w:hAnsi="Arial" w:cs="Arial"/>
                <w:bCs/>
                <w:sz w:val="20"/>
                <w:szCs w:val="20"/>
                <w:lang w:val="es-EC"/>
              </w:rPr>
              <w:t xml:space="preserve"> se extraerá el eje con los balancines.</w:t>
            </w:r>
          </w:p>
          <w:p w14:paraId="389AF081" w14:textId="2B4B1A7F" w:rsidR="00775827" w:rsidRDefault="007B600C" w:rsidP="007B600C">
            <w:pPr>
              <w:jc w:val="center"/>
              <w:rPr>
                <w:rFonts w:ascii="Arial" w:hAnsi="Arial" w:cs="Arial"/>
                <w:bCs/>
                <w:sz w:val="20"/>
                <w:szCs w:val="20"/>
                <w:lang w:val="es-EC"/>
              </w:rPr>
            </w:pPr>
            <w:r w:rsidRPr="007B600C">
              <w:rPr>
                <w:rFonts w:ascii="Arial" w:hAnsi="Arial" w:cs="Arial"/>
                <w:bCs/>
                <w:noProof/>
                <w:sz w:val="20"/>
                <w:szCs w:val="20"/>
              </w:rPr>
              <w:drawing>
                <wp:inline distT="0" distB="0" distL="0" distR="0" wp14:anchorId="39BD81B3" wp14:editId="583BB7CD">
                  <wp:extent cx="3533775" cy="1552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552575"/>
                          </a:xfrm>
                          <a:prstGeom prst="rect">
                            <a:avLst/>
                          </a:prstGeom>
                          <a:noFill/>
                          <a:ln>
                            <a:noFill/>
                          </a:ln>
                        </pic:spPr>
                      </pic:pic>
                    </a:graphicData>
                  </a:graphic>
                </wp:inline>
              </w:drawing>
            </w:r>
          </w:p>
          <w:p w14:paraId="7B443DCB" w14:textId="77777777" w:rsidR="007B600C" w:rsidRDefault="007B600C" w:rsidP="007B600C">
            <w:pPr>
              <w:jc w:val="center"/>
              <w:rPr>
                <w:rFonts w:ascii="Arial" w:hAnsi="Arial" w:cs="Arial"/>
                <w:bCs/>
                <w:sz w:val="20"/>
                <w:szCs w:val="20"/>
                <w:lang w:val="es-EC"/>
              </w:rPr>
            </w:pPr>
          </w:p>
          <w:p w14:paraId="02888F5B" w14:textId="18959EAE" w:rsidR="00775827" w:rsidRDefault="00775827" w:rsidP="00775827">
            <w:pPr>
              <w:jc w:val="both"/>
              <w:rPr>
                <w:rFonts w:ascii="Arial" w:hAnsi="Arial" w:cs="Arial"/>
                <w:bCs/>
                <w:sz w:val="20"/>
                <w:szCs w:val="20"/>
                <w:lang w:val="es-EC"/>
              </w:rPr>
            </w:pPr>
            <w:r w:rsidRPr="00775827">
              <w:rPr>
                <w:rFonts w:ascii="Arial" w:hAnsi="Arial" w:cs="Arial"/>
                <w:bCs/>
                <w:sz w:val="20"/>
                <w:szCs w:val="20"/>
                <w:lang w:val="es-EC"/>
              </w:rPr>
              <w:t>• La rueda dentada se desmontará inmovilizando el árbol de levas con el útil adecuado</w:t>
            </w:r>
            <w:r>
              <w:rPr>
                <w:rFonts w:ascii="Arial" w:hAnsi="Arial" w:cs="Arial"/>
                <w:bCs/>
                <w:sz w:val="20"/>
                <w:szCs w:val="20"/>
                <w:lang w:val="es-EC"/>
              </w:rPr>
              <w:t xml:space="preserve"> </w:t>
            </w:r>
            <w:r w:rsidRPr="00775827">
              <w:rPr>
                <w:rFonts w:ascii="Arial" w:hAnsi="Arial" w:cs="Arial"/>
                <w:bCs/>
                <w:sz w:val="20"/>
                <w:szCs w:val="20"/>
                <w:lang w:val="es-EC"/>
              </w:rPr>
              <w:t>para poder aflojar el tornillo de fijación y extraerla. Después</w:t>
            </w:r>
            <w:r>
              <w:rPr>
                <w:rFonts w:ascii="Arial" w:hAnsi="Arial" w:cs="Arial"/>
                <w:bCs/>
                <w:sz w:val="20"/>
                <w:szCs w:val="20"/>
                <w:lang w:val="es-EC"/>
              </w:rPr>
              <w:t xml:space="preserve"> </w:t>
            </w:r>
            <w:r w:rsidRPr="00775827">
              <w:rPr>
                <w:rFonts w:ascii="Arial" w:hAnsi="Arial" w:cs="Arial"/>
                <w:bCs/>
                <w:sz w:val="20"/>
                <w:szCs w:val="20"/>
                <w:lang w:val="es-EC"/>
              </w:rPr>
              <w:t>se recogerá la chaveta.</w:t>
            </w:r>
          </w:p>
          <w:p w14:paraId="475E11A0" w14:textId="4DA023F9" w:rsidR="00775827" w:rsidRDefault="007B600C" w:rsidP="007B600C">
            <w:pPr>
              <w:jc w:val="center"/>
              <w:rPr>
                <w:rFonts w:ascii="Arial" w:hAnsi="Arial" w:cs="Arial"/>
                <w:bCs/>
                <w:sz w:val="20"/>
                <w:szCs w:val="20"/>
                <w:lang w:val="es-EC"/>
              </w:rPr>
            </w:pPr>
            <w:r w:rsidRPr="007B600C">
              <w:rPr>
                <w:rFonts w:ascii="Arial" w:hAnsi="Arial" w:cs="Arial"/>
                <w:bCs/>
                <w:noProof/>
                <w:sz w:val="20"/>
                <w:szCs w:val="20"/>
              </w:rPr>
              <w:drawing>
                <wp:inline distT="0" distB="0" distL="0" distR="0" wp14:anchorId="4FDFDCAD" wp14:editId="04B27787">
                  <wp:extent cx="3571875" cy="21431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143125"/>
                          </a:xfrm>
                          <a:prstGeom prst="rect">
                            <a:avLst/>
                          </a:prstGeom>
                          <a:noFill/>
                          <a:ln>
                            <a:noFill/>
                          </a:ln>
                        </pic:spPr>
                      </pic:pic>
                    </a:graphicData>
                  </a:graphic>
                </wp:inline>
              </w:drawing>
            </w:r>
          </w:p>
          <w:p w14:paraId="1BE1F7A9" w14:textId="77777777" w:rsidR="00775827" w:rsidRPr="00775827" w:rsidRDefault="00775827" w:rsidP="00775827">
            <w:pPr>
              <w:jc w:val="both"/>
              <w:rPr>
                <w:rFonts w:ascii="Arial" w:hAnsi="Arial" w:cs="Arial"/>
                <w:bCs/>
                <w:sz w:val="20"/>
                <w:szCs w:val="20"/>
                <w:lang w:val="es-EC"/>
              </w:rPr>
            </w:pPr>
          </w:p>
          <w:p w14:paraId="1F768454" w14:textId="7B4DC431" w:rsidR="00775827" w:rsidRDefault="00775827" w:rsidP="00775827">
            <w:pPr>
              <w:jc w:val="both"/>
              <w:rPr>
                <w:rFonts w:ascii="Arial" w:hAnsi="Arial" w:cs="Arial"/>
                <w:bCs/>
                <w:sz w:val="20"/>
                <w:szCs w:val="20"/>
                <w:lang w:val="es-EC"/>
              </w:rPr>
            </w:pPr>
            <w:r w:rsidRPr="00775827">
              <w:rPr>
                <w:rFonts w:ascii="Arial" w:hAnsi="Arial" w:cs="Arial"/>
                <w:bCs/>
                <w:sz w:val="20"/>
                <w:szCs w:val="20"/>
                <w:lang w:val="es-EC"/>
              </w:rPr>
              <w:t>• Para desmontar las tapas de cojinete del árbol de levas se aflojarán los tornillos</w:t>
            </w:r>
            <w:r>
              <w:rPr>
                <w:rFonts w:ascii="Arial" w:hAnsi="Arial" w:cs="Arial"/>
                <w:bCs/>
                <w:sz w:val="20"/>
                <w:szCs w:val="20"/>
                <w:lang w:val="es-EC"/>
              </w:rPr>
              <w:t xml:space="preserve"> </w:t>
            </w:r>
            <w:r w:rsidRPr="00775827">
              <w:rPr>
                <w:rFonts w:ascii="Arial" w:hAnsi="Arial" w:cs="Arial"/>
                <w:bCs/>
                <w:sz w:val="20"/>
                <w:szCs w:val="20"/>
                <w:lang w:val="es-EC"/>
              </w:rPr>
              <w:t>en el orden que indique el fabricante, evitando que el árbol sufra deformaciones</w:t>
            </w:r>
            <w:r w:rsidR="007B600C">
              <w:rPr>
                <w:rFonts w:ascii="Arial" w:hAnsi="Arial" w:cs="Arial"/>
                <w:bCs/>
                <w:sz w:val="20"/>
                <w:szCs w:val="20"/>
                <w:lang w:val="es-EC"/>
              </w:rPr>
              <w:t>.</w:t>
            </w:r>
          </w:p>
          <w:p w14:paraId="1574D6FC" w14:textId="3092D183" w:rsidR="00775827" w:rsidRDefault="007B600C" w:rsidP="007B600C">
            <w:pPr>
              <w:jc w:val="center"/>
              <w:rPr>
                <w:rFonts w:ascii="Arial" w:hAnsi="Arial" w:cs="Arial"/>
                <w:bCs/>
                <w:sz w:val="20"/>
                <w:szCs w:val="20"/>
                <w:lang w:val="es-EC"/>
              </w:rPr>
            </w:pPr>
            <w:r w:rsidRPr="007B600C">
              <w:rPr>
                <w:rFonts w:ascii="Arial" w:hAnsi="Arial" w:cs="Arial"/>
                <w:bCs/>
                <w:noProof/>
                <w:sz w:val="20"/>
                <w:szCs w:val="20"/>
              </w:rPr>
              <w:lastRenderedPageBreak/>
              <w:drawing>
                <wp:inline distT="0" distB="0" distL="0" distR="0" wp14:anchorId="7024EDC4" wp14:editId="73897DD8">
                  <wp:extent cx="3648075" cy="16002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p w14:paraId="0B7C6523" w14:textId="77777777" w:rsidR="007B600C" w:rsidRDefault="007B600C" w:rsidP="007B600C">
            <w:pPr>
              <w:jc w:val="center"/>
              <w:rPr>
                <w:rFonts w:ascii="Arial" w:hAnsi="Arial" w:cs="Arial"/>
                <w:bCs/>
                <w:sz w:val="20"/>
                <w:szCs w:val="20"/>
                <w:lang w:val="es-EC"/>
              </w:rPr>
            </w:pPr>
          </w:p>
          <w:p w14:paraId="708CEFB1" w14:textId="0004CE45" w:rsidR="00B15DA7" w:rsidRDefault="00775827" w:rsidP="00775827">
            <w:pPr>
              <w:jc w:val="both"/>
              <w:rPr>
                <w:rFonts w:ascii="Arial" w:hAnsi="Arial" w:cs="Arial"/>
                <w:bCs/>
                <w:sz w:val="20"/>
                <w:szCs w:val="20"/>
                <w:lang w:val="es-EC"/>
              </w:rPr>
            </w:pPr>
            <w:r w:rsidRPr="00775827">
              <w:rPr>
                <w:rFonts w:ascii="Arial" w:hAnsi="Arial" w:cs="Arial"/>
                <w:bCs/>
                <w:sz w:val="20"/>
                <w:szCs w:val="20"/>
                <w:lang w:val="es-EC"/>
              </w:rPr>
              <w:t>• Extraer el retén y las tapas de cojinetes, marcar su número y anotar la posición</w:t>
            </w:r>
            <w:r>
              <w:rPr>
                <w:rFonts w:ascii="Arial" w:hAnsi="Arial" w:cs="Arial"/>
                <w:bCs/>
                <w:sz w:val="20"/>
                <w:szCs w:val="20"/>
                <w:lang w:val="es-EC"/>
              </w:rPr>
              <w:t xml:space="preserve"> </w:t>
            </w:r>
            <w:r w:rsidRPr="00775827">
              <w:rPr>
                <w:rFonts w:ascii="Arial" w:hAnsi="Arial" w:cs="Arial"/>
                <w:bCs/>
                <w:sz w:val="20"/>
                <w:szCs w:val="20"/>
                <w:lang w:val="es-EC"/>
              </w:rPr>
              <w:t>de montaje</w:t>
            </w:r>
            <w:r w:rsidR="007B600C">
              <w:rPr>
                <w:rFonts w:ascii="Arial" w:hAnsi="Arial" w:cs="Arial"/>
                <w:bCs/>
                <w:sz w:val="20"/>
                <w:szCs w:val="20"/>
                <w:lang w:val="es-EC"/>
              </w:rPr>
              <w:t>.</w:t>
            </w:r>
          </w:p>
          <w:p w14:paraId="5369EAF5" w14:textId="4FCED359" w:rsidR="007B600C" w:rsidRDefault="007B600C" w:rsidP="007B600C">
            <w:pPr>
              <w:jc w:val="center"/>
              <w:rPr>
                <w:rFonts w:ascii="Arial" w:hAnsi="Arial" w:cs="Arial"/>
                <w:bCs/>
                <w:sz w:val="20"/>
                <w:szCs w:val="20"/>
                <w:lang w:val="es-EC"/>
              </w:rPr>
            </w:pPr>
            <w:r w:rsidRPr="007B600C">
              <w:rPr>
                <w:rFonts w:ascii="Arial" w:hAnsi="Arial" w:cs="Arial"/>
                <w:bCs/>
                <w:noProof/>
                <w:sz w:val="20"/>
                <w:szCs w:val="20"/>
              </w:rPr>
              <w:drawing>
                <wp:inline distT="0" distB="0" distL="0" distR="0" wp14:anchorId="6251DEB4" wp14:editId="182EC49C">
                  <wp:extent cx="3762375" cy="1495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1495425"/>
                          </a:xfrm>
                          <a:prstGeom prst="rect">
                            <a:avLst/>
                          </a:prstGeom>
                          <a:noFill/>
                          <a:ln>
                            <a:noFill/>
                          </a:ln>
                        </pic:spPr>
                      </pic:pic>
                    </a:graphicData>
                  </a:graphic>
                </wp:inline>
              </w:drawing>
            </w:r>
          </w:p>
          <w:p w14:paraId="4C8ECE08" w14:textId="78639CC8" w:rsidR="007B600C" w:rsidRDefault="007B600C" w:rsidP="007B600C">
            <w:pPr>
              <w:rPr>
                <w:rFonts w:ascii="Arial" w:hAnsi="Arial" w:cs="Arial"/>
                <w:bCs/>
                <w:sz w:val="20"/>
                <w:szCs w:val="20"/>
                <w:lang w:val="es-EC"/>
              </w:rPr>
            </w:pPr>
          </w:p>
          <w:p w14:paraId="4C0A567B" w14:textId="77777777" w:rsidR="007B600C" w:rsidRP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Extraer el árbol de levas.</w:t>
            </w:r>
          </w:p>
          <w:p w14:paraId="43A4828D" w14:textId="77777777" w:rsidR="007B600C" w:rsidRP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En caso de que el sistema de apertura de válvulas se haga a través de empujadores</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accionados directamente por el árbol de levas, sacar los empujadores de</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válvulas con una ventosa o alicates especiales y marcar su posición.</w:t>
            </w:r>
          </w:p>
          <w:p w14:paraId="19313B35" w14:textId="77777777" w:rsid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Desmontar las válvulas. Con el útil desmonta</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válvulas adecuado</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comprimir el muelle, retirar los semiconos y liberar la presión del</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muelle. Extraer el platillo superior, el muelle, el platillo inferior y la válvula.</w:t>
            </w:r>
          </w:p>
          <w:p w14:paraId="2082913B" w14:textId="24834326" w:rsidR="007B600C" w:rsidRDefault="007B600C" w:rsidP="007B600C">
            <w:pPr>
              <w:jc w:val="center"/>
              <w:rPr>
                <w:rFonts w:ascii="Arial" w:hAnsi="Arial" w:cs="Arial"/>
                <w:bCs/>
                <w:sz w:val="20"/>
                <w:szCs w:val="20"/>
                <w:lang w:val="es-EC"/>
              </w:rPr>
            </w:pPr>
            <w:r w:rsidRPr="007B600C">
              <w:rPr>
                <w:rFonts w:ascii="Arial" w:eastAsia="Adobe Heiti Std R" w:hAnsi="Arial" w:cs="Arial"/>
                <w:noProof/>
                <w:sz w:val="20"/>
                <w:szCs w:val="20"/>
              </w:rPr>
              <w:drawing>
                <wp:inline distT="0" distB="0" distL="0" distR="0" wp14:anchorId="5AB3C379" wp14:editId="3D5EDB6A">
                  <wp:extent cx="2466975" cy="2295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2295525"/>
                          </a:xfrm>
                          <a:prstGeom prst="rect">
                            <a:avLst/>
                          </a:prstGeom>
                          <a:noFill/>
                          <a:ln>
                            <a:noFill/>
                          </a:ln>
                        </pic:spPr>
                      </pic:pic>
                    </a:graphicData>
                  </a:graphic>
                </wp:inline>
              </w:drawing>
            </w:r>
          </w:p>
          <w:p w14:paraId="3F1C83C3" w14:textId="43F796B9" w:rsidR="007B600C" w:rsidRDefault="007B600C" w:rsidP="007B600C">
            <w:pPr>
              <w:jc w:val="center"/>
              <w:rPr>
                <w:rFonts w:ascii="Arial" w:hAnsi="Arial" w:cs="Arial"/>
                <w:bCs/>
                <w:sz w:val="20"/>
                <w:szCs w:val="20"/>
                <w:lang w:val="es-EC"/>
              </w:rPr>
            </w:pPr>
          </w:p>
          <w:p w14:paraId="3B7E3BD4" w14:textId="77777777" w:rsidR="007B600C" w:rsidRP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Sacar los retenes de aceite de las guías de válvula con unos útiles adecuados.</w:t>
            </w:r>
          </w:p>
          <w:p w14:paraId="74CA0EFA" w14:textId="77777777" w:rsid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Marcar y ordenar sobre un soporte los conjuntos de válvula, muelle y empujador</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para montarlos después en la misma posición.</w:t>
            </w:r>
          </w:p>
          <w:p w14:paraId="0C5E0A9B" w14:textId="0EC99628" w:rsidR="007B600C" w:rsidRDefault="007B600C" w:rsidP="007B600C">
            <w:pPr>
              <w:rPr>
                <w:rFonts w:ascii="Arial" w:hAnsi="Arial" w:cs="Arial"/>
                <w:bCs/>
                <w:sz w:val="20"/>
                <w:szCs w:val="20"/>
                <w:lang w:val="es-EC"/>
              </w:rPr>
            </w:pPr>
          </w:p>
          <w:p w14:paraId="669238B2" w14:textId="1295FF66" w:rsidR="007B600C" w:rsidRDefault="007B600C" w:rsidP="007B600C">
            <w:pPr>
              <w:jc w:val="center"/>
              <w:rPr>
                <w:rFonts w:ascii="Arial" w:hAnsi="Arial" w:cs="Arial"/>
                <w:bCs/>
                <w:sz w:val="20"/>
                <w:szCs w:val="20"/>
                <w:lang w:val="es-EC"/>
              </w:rPr>
            </w:pPr>
          </w:p>
          <w:p w14:paraId="1F73B3C3" w14:textId="519AC8BD" w:rsidR="007B600C" w:rsidRDefault="007B600C" w:rsidP="007B600C">
            <w:pPr>
              <w:jc w:val="center"/>
              <w:rPr>
                <w:rFonts w:ascii="Arial" w:hAnsi="Arial" w:cs="Arial"/>
                <w:bCs/>
                <w:sz w:val="20"/>
                <w:szCs w:val="20"/>
                <w:lang w:val="es-EC"/>
              </w:rPr>
            </w:pPr>
            <w:r w:rsidRPr="007B600C">
              <w:rPr>
                <w:rFonts w:ascii="Arial" w:hAnsi="Arial" w:cs="Arial"/>
                <w:bCs/>
                <w:noProof/>
                <w:sz w:val="20"/>
                <w:szCs w:val="20"/>
              </w:rPr>
              <w:drawing>
                <wp:inline distT="0" distB="0" distL="0" distR="0" wp14:anchorId="59EF2BCA" wp14:editId="1B777A47">
                  <wp:extent cx="2428875" cy="2562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562225"/>
                          </a:xfrm>
                          <a:prstGeom prst="rect">
                            <a:avLst/>
                          </a:prstGeom>
                          <a:noFill/>
                          <a:ln>
                            <a:noFill/>
                          </a:ln>
                        </pic:spPr>
                      </pic:pic>
                    </a:graphicData>
                  </a:graphic>
                </wp:inline>
              </w:drawing>
            </w:r>
          </w:p>
          <w:p w14:paraId="611FE522" w14:textId="1FA63001" w:rsidR="007B600C" w:rsidRDefault="007B600C" w:rsidP="007B600C">
            <w:pPr>
              <w:jc w:val="center"/>
              <w:rPr>
                <w:rFonts w:ascii="Arial" w:hAnsi="Arial" w:cs="Arial"/>
                <w:bCs/>
                <w:sz w:val="20"/>
                <w:szCs w:val="20"/>
                <w:lang w:val="es-EC"/>
              </w:rPr>
            </w:pPr>
          </w:p>
          <w:p w14:paraId="4C24071C" w14:textId="70722A30" w:rsidR="007B600C"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Para limpiar la culata, en primer lugar, se empleará un producto disolvente que</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elimine los restos de grasa. Los depósitos calcáreos de las cámaras de refrigeración</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se limpian con una solución de agua y sosa. Los restos de junta adheridos</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se limpian aplicando un decapante químico que después se eliminará raspando</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con una espátula. Los depósitos de carbonilla de las cámaras de</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combustión se eliminan con un cepillo de púas de metal blando o de fibra, o</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bien con una escobilla acoplada a una taladradora portátil. Se lavará</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y secará con aire a presión.</w:t>
            </w:r>
          </w:p>
          <w:p w14:paraId="263C1F21" w14:textId="6935CF6E" w:rsidR="007B600C" w:rsidRDefault="007B600C" w:rsidP="007B600C">
            <w:pPr>
              <w:keepNext/>
              <w:spacing w:line="240" w:lineRule="auto"/>
              <w:jc w:val="center"/>
              <w:rPr>
                <w:rFonts w:ascii="Arial" w:eastAsia="Adobe Heiti Std R" w:hAnsi="Arial" w:cs="Arial"/>
                <w:sz w:val="20"/>
                <w:szCs w:val="20"/>
                <w:lang w:val="es-EC"/>
              </w:rPr>
            </w:pPr>
            <w:r w:rsidRPr="007B600C">
              <w:rPr>
                <w:rFonts w:ascii="Arial" w:eastAsia="Adobe Heiti Std R" w:hAnsi="Arial" w:cs="Arial"/>
                <w:noProof/>
                <w:sz w:val="20"/>
                <w:szCs w:val="20"/>
              </w:rPr>
              <w:drawing>
                <wp:inline distT="0" distB="0" distL="0" distR="0" wp14:anchorId="7839C538" wp14:editId="4FF79C59">
                  <wp:extent cx="5391150" cy="1600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1600200"/>
                          </a:xfrm>
                          <a:prstGeom prst="rect">
                            <a:avLst/>
                          </a:prstGeom>
                          <a:noFill/>
                          <a:ln>
                            <a:noFill/>
                          </a:ln>
                        </pic:spPr>
                      </pic:pic>
                    </a:graphicData>
                  </a:graphic>
                </wp:inline>
              </w:drawing>
            </w:r>
          </w:p>
          <w:p w14:paraId="285CC0BA" w14:textId="77777777" w:rsidR="007B600C" w:rsidRPr="007B600C" w:rsidRDefault="007B600C" w:rsidP="007B600C">
            <w:pPr>
              <w:keepNext/>
              <w:spacing w:line="240" w:lineRule="auto"/>
              <w:jc w:val="both"/>
              <w:rPr>
                <w:rFonts w:ascii="Arial" w:eastAsia="Adobe Heiti Std R" w:hAnsi="Arial" w:cs="Arial"/>
                <w:sz w:val="20"/>
                <w:szCs w:val="20"/>
                <w:lang w:val="es-EC"/>
              </w:rPr>
            </w:pPr>
          </w:p>
          <w:p w14:paraId="029A88FE" w14:textId="6833DA99" w:rsidR="007E3214" w:rsidRPr="00E52751" w:rsidRDefault="007B600C" w:rsidP="007B600C">
            <w:pPr>
              <w:keepNext/>
              <w:spacing w:line="240" w:lineRule="auto"/>
              <w:jc w:val="both"/>
              <w:rPr>
                <w:rFonts w:ascii="Arial" w:eastAsia="Adobe Heiti Std R" w:hAnsi="Arial" w:cs="Arial"/>
                <w:sz w:val="20"/>
                <w:szCs w:val="20"/>
                <w:lang w:val="es-EC"/>
              </w:rPr>
            </w:pPr>
            <w:r w:rsidRPr="007B600C">
              <w:rPr>
                <w:rFonts w:ascii="Arial" w:eastAsia="Adobe Heiti Std R" w:hAnsi="Arial" w:cs="Arial"/>
                <w:sz w:val="20"/>
                <w:szCs w:val="20"/>
                <w:lang w:val="es-EC"/>
              </w:rPr>
              <w:t>• No se raspará ni se frotará nunca con productos abrasivos ya que pueden dañar</w:t>
            </w:r>
            <w:r>
              <w:rPr>
                <w:rFonts w:ascii="Arial" w:eastAsia="Adobe Heiti Std R" w:hAnsi="Arial" w:cs="Arial"/>
                <w:sz w:val="20"/>
                <w:szCs w:val="20"/>
                <w:lang w:val="es-EC"/>
              </w:rPr>
              <w:t xml:space="preserve"> </w:t>
            </w:r>
            <w:r w:rsidRPr="007B600C">
              <w:rPr>
                <w:rFonts w:ascii="Arial" w:eastAsia="Adobe Heiti Std R" w:hAnsi="Arial" w:cs="Arial"/>
                <w:sz w:val="20"/>
                <w:szCs w:val="20"/>
                <w:lang w:val="es-EC"/>
              </w:rPr>
              <w:t>la superficie planificada de la culata.</w:t>
            </w:r>
          </w:p>
        </w:tc>
      </w:tr>
      <w:tr w:rsidR="007E3214" w:rsidRPr="00E52751" w14:paraId="78A9FB74" w14:textId="77777777" w:rsidTr="002C4216">
        <w:trPr>
          <w:trHeight w:val="353"/>
          <w:jc w:val="center"/>
        </w:trPr>
        <w:tc>
          <w:tcPr>
            <w:tcW w:w="10936" w:type="dxa"/>
            <w:gridSpan w:val="5"/>
          </w:tcPr>
          <w:p w14:paraId="1E3B0295" w14:textId="77777777" w:rsidR="007E3214" w:rsidRPr="00E52751" w:rsidRDefault="007E3214" w:rsidP="007E3214">
            <w:pPr>
              <w:tabs>
                <w:tab w:val="left" w:pos="401"/>
              </w:tabs>
              <w:spacing w:line="240" w:lineRule="auto"/>
              <w:contextualSpacing/>
              <w:jc w:val="center"/>
              <w:rPr>
                <w:rFonts w:ascii="Arial" w:eastAsia="Adobe Heiti Std R" w:hAnsi="Arial" w:cs="Arial"/>
                <w:b/>
                <w:sz w:val="20"/>
                <w:szCs w:val="20"/>
                <w:lang w:val="es-EC" w:eastAsia="es-ES"/>
              </w:rPr>
            </w:pPr>
            <w:r w:rsidRPr="00E52751">
              <w:rPr>
                <w:rFonts w:ascii="Arial" w:eastAsia="Adobe Heiti Std R" w:hAnsi="Arial" w:cs="Arial"/>
                <w:b/>
                <w:sz w:val="20"/>
                <w:szCs w:val="20"/>
                <w:lang w:val="es-EC" w:eastAsia="es-ES"/>
              </w:rPr>
              <w:lastRenderedPageBreak/>
              <w:t>RECURSOS</w:t>
            </w:r>
          </w:p>
          <w:p w14:paraId="58DEDBFA" w14:textId="77777777" w:rsidR="007E3214" w:rsidRPr="00E52751" w:rsidRDefault="007E3214" w:rsidP="007E3214">
            <w:pPr>
              <w:tabs>
                <w:tab w:val="left" w:pos="401"/>
              </w:tabs>
              <w:spacing w:line="240" w:lineRule="auto"/>
              <w:contextualSpacing/>
              <w:jc w:val="both"/>
              <w:rPr>
                <w:rFonts w:ascii="Arial" w:eastAsia="Adobe Heiti Std R" w:hAnsi="Arial" w:cs="Arial"/>
                <w:b/>
                <w:sz w:val="20"/>
                <w:szCs w:val="20"/>
                <w:lang w:val="es-EC" w:eastAsia="es-ES"/>
              </w:rPr>
            </w:pPr>
          </w:p>
        </w:tc>
      </w:tr>
      <w:tr w:rsidR="007E3214" w:rsidRPr="00E52751" w14:paraId="49966B98" w14:textId="77777777" w:rsidTr="002C4216">
        <w:trPr>
          <w:trHeight w:val="353"/>
          <w:jc w:val="center"/>
        </w:trPr>
        <w:tc>
          <w:tcPr>
            <w:tcW w:w="10936" w:type="dxa"/>
            <w:gridSpan w:val="5"/>
          </w:tcPr>
          <w:p w14:paraId="2C209817" w14:textId="18B78A53" w:rsidR="007E3214" w:rsidRDefault="007E3214" w:rsidP="00B05CB2">
            <w:pPr>
              <w:numPr>
                <w:ilvl w:val="0"/>
                <w:numId w:val="5"/>
              </w:numPr>
              <w:tabs>
                <w:tab w:val="left" w:pos="401"/>
              </w:tabs>
              <w:spacing w:after="0" w:line="240" w:lineRule="auto"/>
              <w:contextualSpacing/>
              <w:jc w:val="both"/>
              <w:rPr>
                <w:rFonts w:ascii="Arial" w:eastAsia="Adobe Heiti Std R" w:hAnsi="Arial" w:cs="Arial"/>
                <w:b/>
                <w:sz w:val="20"/>
                <w:szCs w:val="20"/>
                <w:lang w:val="es-EC" w:eastAsia="es-ES"/>
              </w:rPr>
            </w:pPr>
            <w:r w:rsidRPr="00E52751">
              <w:rPr>
                <w:rFonts w:ascii="Arial" w:eastAsia="Adobe Heiti Std R" w:hAnsi="Arial" w:cs="Arial"/>
                <w:b/>
                <w:sz w:val="20"/>
                <w:szCs w:val="20"/>
                <w:lang w:val="es-EC" w:eastAsia="es-ES"/>
              </w:rPr>
              <w:t>Recursos (Accesorios y Material fungible):</w:t>
            </w:r>
          </w:p>
          <w:p w14:paraId="54424268" w14:textId="77777777" w:rsidR="00B05CB2" w:rsidRPr="00E52751" w:rsidRDefault="00B05CB2" w:rsidP="00B05CB2">
            <w:pPr>
              <w:tabs>
                <w:tab w:val="left" w:pos="401"/>
              </w:tabs>
              <w:spacing w:after="0" w:line="240" w:lineRule="auto"/>
              <w:ind w:left="360"/>
              <w:contextualSpacing/>
              <w:jc w:val="both"/>
              <w:rPr>
                <w:rFonts w:ascii="Arial" w:eastAsia="Adobe Heiti Std R" w:hAnsi="Arial" w:cs="Arial"/>
                <w:b/>
                <w:sz w:val="20"/>
                <w:szCs w:val="20"/>
                <w:lang w:val="es-EC" w:eastAsia="es-ES"/>
              </w:rPr>
            </w:pPr>
          </w:p>
          <w:p w14:paraId="79776313" w14:textId="1ACA3948" w:rsidR="007E3214" w:rsidRPr="00E52751" w:rsidRDefault="00B05CB2" w:rsidP="00B05CB2">
            <w:pPr>
              <w:tabs>
                <w:tab w:val="left" w:pos="401"/>
              </w:tabs>
              <w:spacing w:after="0" w:line="240" w:lineRule="auto"/>
              <w:contextualSpacing/>
              <w:jc w:val="both"/>
              <w:rPr>
                <w:rFonts w:ascii="Arial" w:eastAsia="Adobe Heiti Std R" w:hAnsi="Arial" w:cs="Arial"/>
                <w:b/>
                <w:color w:val="000000"/>
                <w:sz w:val="20"/>
                <w:szCs w:val="20"/>
                <w:lang w:val="es-EC"/>
              </w:rPr>
            </w:pPr>
            <w:r>
              <w:rPr>
                <w:rFonts w:ascii="Arial" w:eastAsia="Adobe Heiti Std R" w:hAnsi="Arial" w:cs="Arial"/>
                <w:b/>
                <w:color w:val="000000"/>
                <w:sz w:val="20"/>
                <w:szCs w:val="20"/>
                <w:lang w:val="es-EC"/>
              </w:rPr>
              <w:t xml:space="preserve">3.1 </w:t>
            </w:r>
            <w:r w:rsidR="007E3214" w:rsidRPr="00E52751">
              <w:rPr>
                <w:rFonts w:ascii="Arial" w:eastAsia="Adobe Heiti Std R" w:hAnsi="Arial" w:cs="Arial"/>
                <w:b/>
                <w:color w:val="000000"/>
                <w:sz w:val="20"/>
                <w:szCs w:val="20"/>
                <w:lang w:val="es-EC"/>
              </w:rPr>
              <w:t>Herramientas y equipos:</w:t>
            </w:r>
          </w:p>
          <w:p w14:paraId="7420BCFF" w14:textId="77777777" w:rsidR="007E3214" w:rsidRPr="00E52751" w:rsidRDefault="007E3214" w:rsidP="007E3214">
            <w:pPr>
              <w:numPr>
                <w:ilvl w:val="0"/>
                <w:numId w:val="11"/>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Juego básico de herramientas de mano (llaves, dados, destornilladores, etc).</w:t>
            </w:r>
          </w:p>
          <w:p w14:paraId="26FF6E76" w14:textId="77777777" w:rsidR="00B5653C" w:rsidRPr="00E52751" w:rsidRDefault="00B5653C" w:rsidP="00B5653C">
            <w:pPr>
              <w:tabs>
                <w:tab w:val="left" w:pos="401"/>
              </w:tabs>
              <w:spacing w:after="0" w:line="240" w:lineRule="auto"/>
              <w:ind w:left="1080"/>
              <w:contextualSpacing/>
              <w:jc w:val="both"/>
              <w:rPr>
                <w:rFonts w:ascii="Arial" w:eastAsia="Adobe Heiti Std R" w:hAnsi="Arial" w:cs="Arial"/>
                <w:color w:val="000000"/>
                <w:sz w:val="20"/>
                <w:szCs w:val="20"/>
                <w:lang w:val="es-EC"/>
              </w:rPr>
            </w:pPr>
          </w:p>
          <w:p w14:paraId="303D6708" w14:textId="77777777" w:rsidR="007E3214" w:rsidRPr="00E52751" w:rsidRDefault="007E3214" w:rsidP="007E3214">
            <w:pPr>
              <w:tabs>
                <w:tab w:val="left" w:pos="401"/>
              </w:tabs>
              <w:spacing w:after="0" w:line="240" w:lineRule="auto"/>
              <w:ind w:left="360"/>
              <w:contextualSpacing/>
              <w:jc w:val="both"/>
              <w:rPr>
                <w:rFonts w:ascii="Arial" w:eastAsia="Adobe Heiti Std R" w:hAnsi="Arial" w:cs="Arial"/>
                <w:b/>
                <w:color w:val="000000"/>
                <w:sz w:val="20"/>
                <w:szCs w:val="20"/>
                <w:lang w:val="es-EC"/>
              </w:rPr>
            </w:pPr>
          </w:p>
          <w:p w14:paraId="3EA6604B" w14:textId="1022CE6D" w:rsidR="007E3214" w:rsidRPr="00E52751" w:rsidRDefault="00B05CB2" w:rsidP="00B05CB2">
            <w:pPr>
              <w:tabs>
                <w:tab w:val="left" w:pos="401"/>
              </w:tabs>
              <w:spacing w:after="0" w:line="240" w:lineRule="auto"/>
              <w:contextualSpacing/>
              <w:jc w:val="both"/>
              <w:rPr>
                <w:rFonts w:ascii="Arial" w:eastAsia="Adobe Heiti Std R" w:hAnsi="Arial" w:cs="Arial"/>
                <w:b/>
                <w:color w:val="000000"/>
                <w:sz w:val="20"/>
                <w:szCs w:val="20"/>
                <w:lang w:val="es-EC"/>
              </w:rPr>
            </w:pPr>
            <w:r>
              <w:rPr>
                <w:rFonts w:ascii="Arial" w:eastAsia="Adobe Heiti Std R" w:hAnsi="Arial" w:cs="Arial"/>
                <w:b/>
                <w:color w:val="000000"/>
                <w:sz w:val="20"/>
                <w:szCs w:val="20"/>
                <w:lang w:val="es-EC"/>
              </w:rPr>
              <w:t xml:space="preserve">3.2 </w:t>
            </w:r>
            <w:r w:rsidR="007E3214" w:rsidRPr="00E52751">
              <w:rPr>
                <w:rFonts w:ascii="Arial" w:eastAsia="Adobe Heiti Std R" w:hAnsi="Arial" w:cs="Arial"/>
                <w:b/>
                <w:color w:val="000000"/>
                <w:sz w:val="20"/>
                <w:szCs w:val="20"/>
                <w:lang w:val="es-EC"/>
              </w:rPr>
              <w:t>Materiales e insumos:</w:t>
            </w:r>
          </w:p>
          <w:p w14:paraId="0FC8F48A" w14:textId="77777777" w:rsidR="007E3214" w:rsidRPr="00E52751" w:rsidRDefault="007E3214" w:rsidP="007E3214">
            <w:pPr>
              <w:numPr>
                <w:ilvl w:val="0"/>
                <w:numId w:val="11"/>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Franela.</w:t>
            </w:r>
          </w:p>
          <w:p w14:paraId="2B5A1D10" w14:textId="77777777" w:rsidR="007E3214" w:rsidRPr="00E52751" w:rsidRDefault="007E3214" w:rsidP="007E3214">
            <w:pPr>
              <w:numPr>
                <w:ilvl w:val="0"/>
                <w:numId w:val="11"/>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Material Fungible.</w:t>
            </w:r>
          </w:p>
          <w:p w14:paraId="3B19BADE" w14:textId="77777777" w:rsidR="007E3214" w:rsidRPr="00E52751" w:rsidRDefault="007E3214" w:rsidP="007E3214">
            <w:pPr>
              <w:tabs>
                <w:tab w:val="left" w:pos="401"/>
              </w:tabs>
              <w:spacing w:after="0" w:line="240" w:lineRule="auto"/>
              <w:ind w:left="360"/>
              <w:contextualSpacing/>
              <w:jc w:val="both"/>
              <w:rPr>
                <w:rFonts w:ascii="Arial" w:eastAsia="Adobe Heiti Std R" w:hAnsi="Arial" w:cs="Arial"/>
                <w:b/>
                <w:color w:val="000000"/>
                <w:sz w:val="20"/>
                <w:szCs w:val="20"/>
                <w:lang w:val="es-EC"/>
              </w:rPr>
            </w:pPr>
          </w:p>
          <w:p w14:paraId="65229822" w14:textId="6BC8DF9D" w:rsidR="007E3214" w:rsidRPr="00E52751" w:rsidRDefault="00B05CB2" w:rsidP="00B05CB2">
            <w:pPr>
              <w:tabs>
                <w:tab w:val="left" w:pos="401"/>
              </w:tabs>
              <w:spacing w:after="0" w:line="240" w:lineRule="auto"/>
              <w:contextualSpacing/>
              <w:jc w:val="both"/>
              <w:rPr>
                <w:rFonts w:ascii="Arial" w:eastAsia="Adobe Heiti Std R" w:hAnsi="Arial" w:cs="Arial"/>
                <w:b/>
                <w:color w:val="000000"/>
                <w:sz w:val="20"/>
                <w:szCs w:val="20"/>
                <w:lang w:val="es-EC"/>
              </w:rPr>
            </w:pPr>
            <w:r>
              <w:rPr>
                <w:rFonts w:ascii="Arial" w:eastAsia="Adobe Heiti Std R" w:hAnsi="Arial" w:cs="Arial"/>
                <w:b/>
                <w:color w:val="000000"/>
                <w:sz w:val="20"/>
                <w:szCs w:val="20"/>
                <w:lang w:val="es-EC"/>
              </w:rPr>
              <w:t xml:space="preserve">3.3 </w:t>
            </w:r>
            <w:r w:rsidR="007E3214" w:rsidRPr="00E52751">
              <w:rPr>
                <w:rFonts w:ascii="Arial" w:eastAsia="Adobe Heiti Std R" w:hAnsi="Arial" w:cs="Arial"/>
                <w:b/>
                <w:color w:val="000000"/>
                <w:sz w:val="20"/>
                <w:szCs w:val="20"/>
                <w:lang w:val="es-EC"/>
              </w:rPr>
              <w:t>Material didáctico:</w:t>
            </w:r>
          </w:p>
          <w:p w14:paraId="7B33471C" w14:textId="77777777" w:rsidR="002B42A3" w:rsidRPr="00E52751" w:rsidRDefault="002B42A3"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Motor de combustión interna.</w:t>
            </w:r>
          </w:p>
          <w:p w14:paraId="793BF98D" w14:textId="77777777" w:rsidR="007E3214" w:rsidRPr="00E52751" w:rsidRDefault="002B42A3"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Herramientas manuales.</w:t>
            </w:r>
            <w:r w:rsidR="007E3214" w:rsidRPr="00E52751">
              <w:rPr>
                <w:rFonts w:ascii="Arial" w:eastAsia="Adobe Heiti Std R" w:hAnsi="Arial" w:cs="Arial"/>
                <w:color w:val="000000"/>
                <w:sz w:val="20"/>
                <w:szCs w:val="20"/>
                <w:lang w:val="es-EC"/>
              </w:rPr>
              <w:t xml:space="preserve"> </w:t>
            </w:r>
          </w:p>
          <w:p w14:paraId="0CE18425" w14:textId="77777777" w:rsidR="007E3214" w:rsidRPr="00E52751" w:rsidRDefault="007E3214"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 xml:space="preserve">Calibrador o Pie de Rey </w:t>
            </w:r>
          </w:p>
          <w:p w14:paraId="429744E6" w14:textId="77777777" w:rsidR="007E3214" w:rsidRPr="00E52751" w:rsidRDefault="007E3214"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Micrómetro</w:t>
            </w:r>
          </w:p>
          <w:p w14:paraId="403B1401" w14:textId="77777777" w:rsidR="002C6311" w:rsidRPr="00E52751" w:rsidRDefault="002C6311"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lastRenderedPageBreak/>
              <w:t>Reloj comparador.</w:t>
            </w:r>
          </w:p>
          <w:p w14:paraId="357B4C25" w14:textId="77777777" w:rsidR="002C6311" w:rsidRPr="00E52751" w:rsidRDefault="002C6311" w:rsidP="007E3214">
            <w:pPr>
              <w:numPr>
                <w:ilvl w:val="0"/>
                <w:numId w:val="12"/>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Regla planicidad.</w:t>
            </w:r>
          </w:p>
          <w:p w14:paraId="562502DA" w14:textId="77777777" w:rsidR="007E3214" w:rsidRPr="00E52751" w:rsidRDefault="007E3214" w:rsidP="007E3214">
            <w:pPr>
              <w:tabs>
                <w:tab w:val="left" w:pos="401"/>
              </w:tabs>
              <w:spacing w:after="0" w:line="240" w:lineRule="auto"/>
              <w:ind w:left="360"/>
              <w:contextualSpacing/>
              <w:jc w:val="both"/>
              <w:rPr>
                <w:rFonts w:ascii="Arial" w:eastAsia="Adobe Heiti Std R" w:hAnsi="Arial" w:cs="Arial"/>
                <w:b/>
                <w:color w:val="000000"/>
                <w:sz w:val="20"/>
                <w:szCs w:val="20"/>
                <w:lang w:val="es-EC"/>
              </w:rPr>
            </w:pPr>
          </w:p>
          <w:p w14:paraId="64EB561C" w14:textId="2CA03254" w:rsidR="007E3214" w:rsidRPr="00E52751" w:rsidRDefault="00B05CB2" w:rsidP="00B05CB2">
            <w:pPr>
              <w:tabs>
                <w:tab w:val="left" w:pos="401"/>
              </w:tabs>
              <w:spacing w:after="0" w:line="240" w:lineRule="auto"/>
              <w:contextualSpacing/>
              <w:jc w:val="both"/>
              <w:rPr>
                <w:rFonts w:ascii="Arial" w:eastAsia="Adobe Heiti Std R" w:hAnsi="Arial" w:cs="Arial"/>
                <w:b/>
                <w:color w:val="000000"/>
                <w:sz w:val="20"/>
                <w:szCs w:val="20"/>
                <w:lang w:val="es-EC"/>
              </w:rPr>
            </w:pPr>
            <w:r>
              <w:rPr>
                <w:rFonts w:ascii="Arial" w:eastAsia="Adobe Heiti Std R" w:hAnsi="Arial" w:cs="Arial"/>
                <w:b/>
                <w:color w:val="000000"/>
                <w:sz w:val="20"/>
                <w:szCs w:val="20"/>
                <w:lang w:val="es-EC"/>
              </w:rPr>
              <w:t xml:space="preserve">3.4 </w:t>
            </w:r>
            <w:r w:rsidR="007E3214" w:rsidRPr="00E52751">
              <w:rPr>
                <w:rFonts w:ascii="Arial" w:eastAsia="Adobe Heiti Std R" w:hAnsi="Arial" w:cs="Arial"/>
                <w:b/>
                <w:color w:val="000000"/>
                <w:sz w:val="20"/>
                <w:szCs w:val="20"/>
                <w:lang w:val="es-EC"/>
              </w:rPr>
              <w:t>Equipo de seguridad:</w:t>
            </w:r>
          </w:p>
          <w:p w14:paraId="3353661C" w14:textId="77777777" w:rsidR="007E3214" w:rsidRPr="00E52751" w:rsidRDefault="007E3214" w:rsidP="007E3214">
            <w:pPr>
              <w:numPr>
                <w:ilvl w:val="0"/>
                <w:numId w:val="13"/>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Extintores para combustible.</w:t>
            </w:r>
          </w:p>
          <w:p w14:paraId="21811644" w14:textId="77777777" w:rsidR="007E3214" w:rsidRPr="00E52751" w:rsidRDefault="007E3214" w:rsidP="007E3214">
            <w:pPr>
              <w:numPr>
                <w:ilvl w:val="0"/>
                <w:numId w:val="13"/>
              </w:numPr>
              <w:tabs>
                <w:tab w:val="left" w:pos="401"/>
              </w:tabs>
              <w:spacing w:after="0" w:line="240" w:lineRule="auto"/>
              <w:contextualSpacing/>
              <w:jc w:val="both"/>
              <w:rPr>
                <w:rFonts w:ascii="Arial" w:eastAsia="Adobe Heiti Std R" w:hAnsi="Arial" w:cs="Arial"/>
                <w:color w:val="000000"/>
                <w:sz w:val="20"/>
                <w:szCs w:val="20"/>
                <w:lang w:val="es-EC"/>
              </w:rPr>
            </w:pPr>
            <w:r w:rsidRPr="00E52751">
              <w:rPr>
                <w:rFonts w:ascii="Arial" w:eastAsia="Adobe Heiti Std R" w:hAnsi="Arial" w:cs="Arial"/>
                <w:color w:val="000000"/>
                <w:sz w:val="20"/>
                <w:szCs w:val="20"/>
                <w:lang w:val="es-EC"/>
              </w:rPr>
              <w:t>Overol (por cada estudiante).</w:t>
            </w:r>
          </w:p>
          <w:p w14:paraId="703FFD3A" w14:textId="77777777" w:rsidR="007E3214" w:rsidRPr="00E52751" w:rsidRDefault="007E3214" w:rsidP="007E3214">
            <w:pPr>
              <w:numPr>
                <w:ilvl w:val="0"/>
                <w:numId w:val="13"/>
              </w:numPr>
              <w:spacing w:line="240" w:lineRule="auto"/>
              <w:contextualSpacing/>
              <w:jc w:val="both"/>
              <w:rPr>
                <w:rFonts w:ascii="Arial" w:eastAsia="Adobe Heiti Std R" w:hAnsi="Arial" w:cs="Arial"/>
                <w:b/>
                <w:sz w:val="20"/>
                <w:szCs w:val="20"/>
                <w:lang w:val="es-EC"/>
              </w:rPr>
            </w:pPr>
            <w:r w:rsidRPr="00E52751">
              <w:rPr>
                <w:rFonts w:ascii="Arial" w:eastAsia="Adobe Heiti Std R" w:hAnsi="Arial" w:cs="Arial"/>
                <w:color w:val="000000"/>
                <w:sz w:val="20"/>
                <w:szCs w:val="20"/>
                <w:lang w:val="es-EC"/>
              </w:rPr>
              <w:t>Gafas de protección</w:t>
            </w:r>
            <w:r w:rsidR="002B42A3" w:rsidRPr="00E52751">
              <w:rPr>
                <w:rFonts w:ascii="Arial" w:eastAsia="Adobe Heiti Std R" w:hAnsi="Arial" w:cs="Arial"/>
                <w:color w:val="000000"/>
                <w:sz w:val="20"/>
                <w:szCs w:val="20"/>
                <w:lang w:val="es-EC"/>
              </w:rPr>
              <w:t>.</w:t>
            </w:r>
            <w:r w:rsidRPr="00E52751">
              <w:rPr>
                <w:rFonts w:ascii="Arial" w:eastAsia="Adobe Heiti Std R" w:hAnsi="Arial" w:cs="Arial"/>
                <w:b/>
                <w:color w:val="000000"/>
                <w:sz w:val="20"/>
                <w:szCs w:val="20"/>
                <w:lang w:val="es-EC"/>
              </w:rPr>
              <w:t xml:space="preserve"> </w:t>
            </w:r>
          </w:p>
          <w:p w14:paraId="61E281B2" w14:textId="77777777" w:rsidR="00B5653C" w:rsidRPr="00E52751" w:rsidRDefault="00B5653C" w:rsidP="00B5653C">
            <w:pPr>
              <w:spacing w:line="240" w:lineRule="auto"/>
              <w:ind w:left="1080"/>
              <w:contextualSpacing/>
              <w:jc w:val="both"/>
              <w:rPr>
                <w:rFonts w:ascii="Arial" w:eastAsia="Adobe Heiti Std R" w:hAnsi="Arial" w:cs="Arial"/>
                <w:b/>
                <w:sz w:val="20"/>
                <w:szCs w:val="20"/>
                <w:lang w:val="es-EC"/>
              </w:rPr>
            </w:pPr>
          </w:p>
        </w:tc>
      </w:tr>
      <w:tr w:rsidR="007E3214" w:rsidRPr="00E52751" w14:paraId="6C529659" w14:textId="77777777" w:rsidTr="002C4216">
        <w:trPr>
          <w:trHeight w:val="340"/>
          <w:jc w:val="center"/>
        </w:trPr>
        <w:tc>
          <w:tcPr>
            <w:tcW w:w="10936" w:type="dxa"/>
            <w:gridSpan w:val="5"/>
            <w:tcBorders>
              <w:bottom w:val="nil"/>
            </w:tcBorders>
          </w:tcPr>
          <w:p w14:paraId="2AAA8F92" w14:textId="77777777" w:rsidR="007E3214" w:rsidRPr="00E52751" w:rsidRDefault="007E3214" w:rsidP="007E3214">
            <w:pPr>
              <w:autoSpaceDE w:val="0"/>
              <w:autoSpaceDN w:val="0"/>
              <w:adjustRightInd w:val="0"/>
              <w:spacing w:line="240" w:lineRule="auto"/>
              <w:ind w:left="567" w:right="403"/>
              <w:jc w:val="center"/>
              <w:rPr>
                <w:rFonts w:ascii="Arial" w:eastAsia="Adobe Heiti Std R" w:hAnsi="Arial" w:cs="Arial"/>
                <w:b/>
                <w:sz w:val="20"/>
                <w:szCs w:val="20"/>
                <w:lang w:val="es-EC"/>
              </w:rPr>
            </w:pPr>
            <w:r w:rsidRPr="00E52751">
              <w:rPr>
                <w:rFonts w:ascii="Arial" w:eastAsia="Adobe Heiti Std R" w:hAnsi="Arial" w:cs="Arial"/>
                <w:b/>
                <w:sz w:val="20"/>
                <w:szCs w:val="20"/>
                <w:lang w:val="es-EC"/>
              </w:rPr>
              <w:lastRenderedPageBreak/>
              <w:t>PROCEDIMIENTO PRÁCTICO</w:t>
            </w:r>
          </w:p>
        </w:tc>
      </w:tr>
      <w:tr w:rsidR="007E3214" w:rsidRPr="00E52751" w14:paraId="1B0E82EC" w14:textId="77777777" w:rsidTr="002C4216">
        <w:trPr>
          <w:trHeight w:val="340"/>
          <w:jc w:val="center"/>
        </w:trPr>
        <w:tc>
          <w:tcPr>
            <w:tcW w:w="10936" w:type="dxa"/>
            <w:gridSpan w:val="5"/>
            <w:tcBorders>
              <w:bottom w:val="nil"/>
            </w:tcBorders>
          </w:tcPr>
          <w:p w14:paraId="375ECB05" w14:textId="77777777" w:rsidR="007E3214" w:rsidRPr="00E52751" w:rsidRDefault="007E3214" w:rsidP="007E3214">
            <w:pPr>
              <w:autoSpaceDE w:val="0"/>
              <w:autoSpaceDN w:val="0"/>
              <w:adjustRightInd w:val="0"/>
              <w:spacing w:line="240" w:lineRule="auto"/>
              <w:ind w:left="567" w:right="403"/>
              <w:jc w:val="both"/>
              <w:rPr>
                <w:rFonts w:ascii="Arial" w:eastAsia="Adobe Heiti Std R" w:hAnsi="Arial" w:cs="Arial"/>
                <w:b/>
                <w:sz w:val="20"/>
                <w:szCs w:val="20"/>
                <w:lang w:val="es-EC"/>
              </w:rPr>
            </w:pPr>
          </w:p>
          <w:p w14:paraId="4A9F4DDE" w14:textId="77777777" w:rsidR="007E3214" w:rsidRPr="00E52751" w:rsidRDefault="002B42A3" w:rsidP="007E3214">
            <w:pPr>
              <w:numPr>
                <w:ilvl w:val="0"/>
                <w:numId w:val="5"/>
              </w:numPr>
              <w:spacing w:after="0" w:line="24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PROCEDIMIENTO:</w:t>
            </w:r>
          </w:p>
          <w:p w14:paraId="5C7B0953" w14:textId="77777777" w:rsidR="00B5653C" w:rsidRPr="00E52751" w:rsidRDefault="00B5653C" w:rsidP="00B5653C">
            <w:pPr>
              <w:spacing w:after="0" w:line="240" w:lineRule="auto"/>
              <w:jc w:val="both"/>
              <w:rPr>
                <w:rFonts w:ascii="Arial" w:eastAsia="Adobe Heiti Std R" w:hAnsi="Arial" w:cs="Arial"/>
                <w:b/>
                <w:sz w:val="20"/>
                <w:szCs w:val="20"/>
                <w:lang w:val="es-EC"/>
              </w:rPr>
            </w:pPr>
          </w:p>
          <w:p w14:paraId="7721A086" w14:textId="77777777" w:rsidR="00B5653C" w:rsidRPr="00E52751" w:rsidRDefault="00B5653C" w:rsidP="00B5653C">
            <w:pPr>
              <w:spacing w:after="0" w:line="240" w:lineRule="auto"/>
              <w:jc w:val="both"/>
              <w:rPr>
                <w:rFonts w:ascii="Arial" w:eastAsia="Adobe Heiti Std R" w:hAnsi="Arial" w:cs="Arial"/>
                <w:b/>
                <w:sz w:val="20"/>
                <w:szCs w:val="20"/>
                <w:lang w:val="es-EC"/>
              </w:rPr>
            </w:pPr>
          </w:p>
          <w:p w14:paraId="601819AE" w14:textId="77777777" w:rsidR="002C6311" w:rsidRPr="00E52751" w:rsidRDefault="002C6311" w:rsidP="002C6311">
            <w:pPr>
              <w:numPr>
                <w:ilvl w:val="1"/>
                <w:numId w:val="5"/>
              </w:numPr>
              <w:spacing w:after="0" w:line="240" w:lineRule="auto"/>
              <w:ind w:left="1017"/>
              <w:contextualSpacing/>
              <w:jc w:val="both"/>
              <w:rPr>
                <w:b/>
                <w:lang w:val="es-EC"/>
              </w:rPr>
            </w:pPr>
            <w:r w:rsidRPr="00E52751">
              <w:rPr>
                <w:rFonts w:ascii="Arial" w:eastAsia="Adobe Heiti Std R" w:hAnsi="Arial" w:cs="Arial"/>
                <w:b/>
                <w:sz w:val="20"/>
                <w:szCs w:val="20"/>
                <w:lang w:val="es-EC"/>
              </w:rPr>
              <w:t xml:space="preserve"> Estanqueidad en la culata.</w:t>
            </w:r>
          </w:p>
          <w:p w14:paraId="179E22B9" w14:textId="77777777" w:rsidR="002C6311" w:rsidRPr="00E52751" w:rsidRDefault="002C6311" w:rsidP="002C6311">
            <w:pPr>
              <w:spacing w:after="0" w:line="240" w:lineRule="auto"/>
              <w:ind w:left="657"/>
              <w:contextualSpacing/>
              <w:jc w:val="both"/>
              <w:rPr>
                <w:rFonts w:ascii="Arial" w:eastAsia="Adobe Heiti Std R" w:hAnsi="Arial" w:cs="Arial"/>
                <w:b/>
                <w:sz w:val="20"/>
                <w:szCs w:val="20"/>
                <w:lang w:val="es-EC"/>
              </w:rPr>
            </w:pPr>
          </w:p>
          <w:p w14:paraId="28A6C603" w14:textId="77777777" w:rsidR="002C6311" w:rsidRPr="007B600C" w:rsidRDefault="002C6311" w:rsidP="002C6311">
            <w:pPr>
              <w:jc w:val="both"/>
              <w:rPr>
                <w:rFonts w:ascii="Arial" w:hAnsi="Arial" w:cs="Arial"/>
                <w:bCs/>
                <w:sz w:val="20"/>
                <w:szCs w:val="20"/>
                <w:lang w:val="es-EC"/>
              </w:rPr>
            </w:pPr>
            <w:r w:rsidRPr="007B600C">
              <w:rPr>
                <w:rFonts w:ascii="Arial" w:hAnsi="Arial" w:cs="Arial"/>
                <w:bCs/>
                <w:sz w:val="20"/>
                <w:szCs w:val="20"/>
                <w:lang w:val="es-EC"/>
              </w:rPr>
              <w:t xml:space="preserve">Se monta la bujía o el inyector y se colocan las válvulas en sus respectivas guías, pero sin montar los muelles. La prueba se realiza con un comprobador de hermeticidad que consiste en una campana provista de un manómetro y un dispositivo para introducir aire a presión. </w:t>
            </w:r>
          </w:p>
          <w:p w14:paraId="21071A6A" w14:textId="77777777" w:rsidR="002C6311" w:rsidRPr="007B600C" w:rsidRDefault="002C6311" w:rsidP="002C6311">
            <w:pPr>
              <w:numPr>
                <w:ilvl w:val="0"/>
                <w:numId w:val="35"/>
              </w:numPr>
              <w:spacing w:after="0" w:line="240" w:lineRule="auto"/>
              <w:jc w:val="both"/>
              <w:rPr>
                <w:rFonts w:ascii="Arial" w:hAnsi="Arial" w:cs="Arial"/>
                <w:bCs/>
                <w:sz w:val="20"/>
                <w:szCs w:val="20"/>
                <w:lang w:val="es-EC"/>
              </w:rPr>
            </w:pPr>
            <w:r w:rsidRPr="007B600C">
              <w:rPr>
                <w:rFonts w:ascii="Arial" w:hAnsi="Arial" w:cs="Arial"/>
                <w:bCs/>
                <w:sz w:val="20"/>
                <w:szCs w:val="20"/>
                <w:lang w:val="es-EC"/>
              </w:rPr>
              <w:t xml:space="preserve">Se sitúa la campana sobre la cámara de combustión y se bombea aire hasta que el manómetro indique 3 bar, aproximadamente. </w:t>
            </w:r>
          </w:p>
          <w:p w14:paraId="288D0643" w14:textId="77777777" w:rsidR="002C6311" w:rsidRPr="007B600C" w:rsidRDefault="002C6311" w:rsidP="002C6311">
            <w:pPr>
              <w:ind w:left="708"/>
              <w:jc w:val="both"/>
              <w:rPr>
                <w:rFonts w:ascii="Arial" w:hAnsi="Arial" w:cs="Arial"/>
                <w:bCs/>
                <w:sz w:val="20"/>
                <w:szCs w:val="20"/>
                <w:lang w:val="es-EC"/>
              </w:rPr>
            </w:pPr>
            <w:r w:rsidRPr="007B600C">
              <w:rPr>
                <w:rFonts w:ascii="Arial" w:hAnsi="Arial" w:cs="Arial"/>
                <w:bCs/>
                <w:sz w:val="20"/>
                <w:szCs w:val="20"/>
                <w:lang w:val="es-EC"/>
              </w:rPr>
              <w:t>Si la presión se mantiene, la estanqueidad es correcta; si existen pérdidas de presión, hay que volver a esmerilar.</w:t>
            </w:r>
          </w:p>
          <w:p w14:paraId="44255A3F" w14:textId="77777777" w:rsidR="002C6311" w:rsidRPr="007B600C" w:rsidRDefault="002C6311" w:rsidP="002C6311">
            <w:pPr>
              <w:numPr>
                <w:ilvl w:val="0"/>
                <w:numId w:val="35"/>
              </w:numPr>
              <w:spacing w:after="0" w:line="240" w:lineRule="auto"/>
              <w:jc w:val="both"/>
              <w:rPr>
                <w:rFonts w:ascii="Arial" w:hAnsi="Arial" w:cs="Arial"/>
                <w:bCs/>
                <w:sz w:val="20"/>
                <w:szCs w:val="20"/>
                <w:lang w:val="es-EC"/>
              </w:rPr>
            </w:pPr>
            <w:r w:rsidRPr="007B600C">
              <w:rPr>
                <w:rFonts w:ascii="Arial" w:hAnsi="Arial" w:cs="Arial"/>
                <w:bCs/>
                <w:sz w:val="20"/>
                <w:szCs w:val="20"/>
                <w:lang w:val="es-EC"/>
              </w:rPr>
              <w:t xml:space="preserve">Otro método más sencillo, aunque menos preciso, consiste en posicionar la culata con las cámaras de combustión hacia arriba y verter gasolina hasta cubrir la cabeza de las válvulas. </w:t>
            </w:r>
          </w:p>
          <w:p w14:paraId="68040EDB" w14:textId="77777777" w:rsidR="002C6311" w:rsidRPr="007B600C" w:rsidRDefault="002C6311" w:rsidP="002C6311">
            <w:pPr>
              <w:ind w:left="708"/>
              <w:jc w:val="both"/>
              <w:rPr>
                <w:rFonts w:ascii="Arial" w:hAnsi="Arial" w:cs="Arial"/>
                <w:bCs/>
                <w:sz w:val="20"/>
                <w:szCs w:val="20"/>
                <w:lang w:val="es-EC"/>
              </w:rPr>
            </w:pPr>
            <w:r w:rsidRPr="007B600C">
              <w:rPr>
                <w:rFonts w:ascii="Arial" w:hAnsi="Arial" w:cs="Arial"/>
                <w:bCs/>
                <w:sz w:val="20"/>
                <w:szCs w:val="20"/>
                <w:lang w:val="es-EC"/>
              </w:rPr>
              <w:t>Se espera un momento y se comprueba que no haya filtraciones por los conductos de admisión y escape.</w:t>
            </w:r>
          </w:p>
          <w:p w14:paraId="61E16674" w14:textId="77777777" w:rsidR="002C6311" w:rsidRPr="00E52751" w:rsidRDefault="002C6311" w:rsidP="002C6311">
            <w:pPr>
              <w:jc w:val="center"/>
              <w:rPr>
                <w:b/>
                <w:bCs/>
                <w:lang w:val="es-EC"/>
              </w:rPr>
            </w:pPr>
            <w:r w:rsidRPr="00E52751">
              <w:rPr>
                <w:noProof/>
              </w:rPr>
              <w:drawing>
                <wp:inline distT="0" distB="0" distL="0" distR="0" wp14:anchorId="050EDEB9" wp14:editId="2683202C">
                  <wp:extent cx="1981200" cy="1476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14:paraId="76032E72" w14:textId="77777777" w:rsidR="002C6311" w:rsidRPr="00E52751" w:rsidRDefault="00B5653C" w:rsidP="002C6311">
            <w:pPr>
              <w:rPr>
                <w:b/>
                <w:bCs/>
                <w:lang w:val="es-EC"/>
              </w:rPr>
            </w:pPr>
            <w:r w:rsidRPr="00E52751">
              <w:rPr>
                <w:rFonts w:ascii="Arial" w:eastAsia="Adobe Heiti Std R" w:hAnsi="Arial" w:cs="Arial"/>
                <w:b/>
                <w:sz w:val="20"/>
                <w:szCs w:val="20"/>
                <w:lang w:val="es-EC"/>
              </w:rPr>
              <w:t xml:space="preserve"> </w:t>
            </w:r>
          </w:p>
          <w:p w14:paraId="7319CBFD" w14:textId="17DBE151" w:rsidR="007E3214" w:rsidRPr="00E52751" w:rsidRDefault="002C6311" w:rsidP="00B5653C">
            <w:pPr>
              <w:numPr>
                <w:ilvl w:val="1"/>
                <w:numId w:val="5"/>
              </w:numPr>
              <w:spacing w:after="0" w:line="240" w:lineRule="auto"/>
              <w:ind w:left="1017"/>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 Medición del volume</w:t>
            </w:r>
            <w:r w:rsidR="00B05CB2">
              <w:rPr>
                <w:rFonts w:ascii="Arial" w:eastAsia="Adobe Heiti Std R" w:hAnsi="Arial" w:cs="Arial"/>
                <w:b/>
                <w:sz w:val="20"/>
                <w:szCs w:val="20"/>
                <w:lang w:val="es-EC"/>
              </w:rPr>
              <w:t>n</w:t>
            </w:r>
            <w:r w:rsidRPr="00E52751">
              <w:rPr>
                <w:rFonts w:ascii="Arial" w:eastAsia="Adobe Heiti Std R" w:hAnsi="Arial" w:cs="Arial"/>
                <w:b/>
                <w:sz w:val="20"/>
                <w:szCs w:val="20"/>
                <w:lang w:val="es-EC"/>
              </w:rPr>
              <w:t xml:space="preserve"> de la cámara de </w:t>
            </w:r>
            <w:r w:rsidR="00B05CB2" w:rsidRPr="00E52751">
              <w:rPr>
                <w:rFonts w:ascii="Arial" w:eastAsia="Adobe Heiti Std R" w:hAnsi="Arial" w:cs="Arial"/>
                <w:b/>
                <w:sz w:val="20"/>
                <w:szCs w:val="20"/>
                <w:lang w:val="es-EC"/>
              </w:rPr>
              <w:t>combustión</w:t>
            </w:r>
            <w:r w:rsidRPr="00E52751">
              <w:rPr>
                <w:rFonts w:ascii="Arial" w:eastAsia="Adobe Heiti Std R" w:hAnsi="Arial" w:cs="Arial"/>
                <w:b/>
                <w:sz w:val="20"/>
                <w:szCs w:val="20"/>
                <w:lang w:val="es-EC"/>
              </w:rPr>
              <w:t>.</w:t>
            </w:r>
          </w:p>
          <w:p w14:paraId="3FB39D6D" w14:textId="77777777" w:rsidR="002C6311" w:rsidRPr="00E52751" w:rsidRDefault="002C6311" w:rsidP="002C6311">
            <w:pPr>
              <w:spacing w:after="0" w:line="240" w:lineRule="auto"/>
              <w:contextualSpacing/>
              <w:jc w:val="both"/>
              <w:rPr>
                <w:rFonts w:ascii="Arial" w:eastAsia="Adobe Heiti Std R" w:hAnsi="Arial" w:cs="Arial"/>
                <w:b/>
                <w:sz w:val="20"/>
                <w:szCs w:val="20"/>
                <w:lang w:val="es-EC"/>
              </w:rPr>
            </w:pPr>
          </w:p>
          <w:p w14:paraId="68AB2374" w14:textId="77777777" w:rsidR="002C6311" w:rsidRPr="000F1587" w:rsidRDefault="002C6311" w:rsidP="002C6311">
            <w:pPr>
              <w:jc w:val="both"/>
              <w:rPr>
                <w:rFonts w:ascii="Arial" w:hAnsi="Arial" w:cs="Arial"/>
                <w:bCs/>
                <w:sz w:val="20"/>
                <w:szCs w:val="20"/>
                <w:lang w:val="es-EC"/>
              </w:rPr>
            </w:pPr>
            <w:r w:rsidRPr="000F1587">
              <w:rPr>
                <w:rFonts w:ascii="Arial" w:hAnsi="Arial" w:cs="Arial"/>
                <w:bCs/>
                <w:sz w:val="20"/>
                <w:szCs w:val="20"/>
                <w:lang w:val="es-EC"/>
              </w:rPr>
              <w:t>Para medir el volumen de la cámara de combustión se deben montar las válvulas y la bujía y colocar la culata con las cámaras hacia arriba, en una posición perfectamente horizontal. A continuación, se coloca encima un cristal o plástico transparente que tenga un orificio por cada cámara, para que quede adherido se unta un poco de grasa consistente. Posteriormente, se llena una probeta graduada con aceite muy fluido, hasta una medida determinada y se vierte el líquido en la cámara a través del orificio hasta que no queden burbujas de aire.</w:t>
            </w:r>
          </w:p>
          <w:p w14:paraId="1B7ABB6E" w14:textId="42CCC7F5" w:rsidR="002C6311" w:rsidRDefault="002C6311" w:rsidP="002C6311">
            <w:pPr>
              <w:numPr>
                <w:ilvl w:val="0"/>
                <w:numId w:val="36"/>
              </w:numPr>
              <w:spacing w:after="0" w:line="240" w:lineRule="auto"/>
              <w:jc w:val="both"/>
              <w:rPr>
                <w:rFonts w:ascii="Arial" w:hAnsi="Arial" w:cs="Arial"/>
                <w:bCs/>
                <w:sz w:val="20"/>
                <w:szCs w:val="20"/>
                <w:lang w:val="es-EC"/>
              </w:rPr>
            </w:pPr>
            <w:r w:rsidRPr="000F1587">
              <w:rPr>
                <w:rFonts w:ascii="Arial" w:hAnsi="Arial" w:cs="Arial"/>
                <w:bCs/>
                <w:sz w:val="20"/>
                <w:szCs w:val="20"/>
                <w:lang w:val="es-EC"/>
              </w:rPr>
              <w:t>Tolerancia en el volumen: ± 0.6 cm³.</w:t>
            </w:r>
          </w:p>
          <w:p w14:paraId="451FD014" w14:textId="77777777" w:rsidR="000F1587" w:rsidRPr="000F1587" w:rsidRDefault="000F1587" w:rsidP="000F1587">
            <w:pPr>
              <w:spacing w:after="0" w:line="240" w:lineRule="auto"/>
              <w:ind w:left="720"/>
              <w:jc w:val="both"/>
              <w:rPr>
                <w:rFonts w:ascii="Arial" w:hAnsi="Arial" w:cs="Arial"/>
                <w:bCs/>
                <w:sz w:val="20"/>
                <w:szCs w:val="20"/>
                <w:lang w:val="es-EC"/>
              </w:rPr>
            </w:pPr>
          </w:p>
          <w:p w14:paraId="7DE6E2D0" w14:textId="77777777" w:rsidR="002C6311" w:rsidRPr="000F1587" w:rsidRDefault="002C6311" w:rsidP="002C6311">
            <w:pPr>
              <w:ind w:left="720"/>
              <w:jc w:val="both"/>
              <w:rPr>
                <w:rFonts w:ascii="Arial" w:hAnsi="Arial" w:cs="Arial"/>
                <w:bCs/>
                <w:sz w:val="20"/>
                <w:szCs w:val="20"/>
                <w:lang w:val="es-EC"/>
              </w:rPr>
            </w:pPr>
            <w:r w:rsidRPr="000F1587">
              <w:rPr>
                <w:rFonts w:ascii="Arial" w:hAnsi="Arial" w:cs="Arial"/>
                <w:bCs/>
                <w:sz w:val="20"/>
                <w:szCs w:val="20"/>
                <w:lang w:val="es-EC"/>
              </w:rPr>
              <w:t>Sera necesario medir todas las cámaras y comparar sus volúmenes.</w:t>
            </w:r>
          </w:p>
          <w:p w14:paraId="1D9846E4" w14:textId="77777777" w:rsidR="002C6311" w:rsidRPr="000F1587" w:rsidRDefault="002C6311" w:rsidP="002C6311">
            <w:pPr>
              <w:numPr>
                <w:ilvl w:val="0"/>
                <w:numId w:val="36"/>
              </w:numPr>
              <w:spacing w:after="0" w:line="240" w:lineRule="auto"/>
              <w:rPr>
                <w:rFonts w:ascii="Arial" w:hAnsi="Arial" w:cs="Arial"/>
                <w:bCs/>
                <w:sz w:val="20"/>
                <w:szCs w:val="20"/>
                <w:lang w:val="es-EC"/>
              </w:rPr>
            </w:pPr>
            <w:r w:rsidRPr="000F1587">
              <w:rPr>
                <w:rFonts w:ascii="Arial" w:hAnsi="Arial" w:cs="Arial"/>
                <w:bCs/>
                <w:sz w:val="20"/>
                <w:szCs w:val="20"/>
                <w:lang w:val="es-EC"/>
              </w:rPr>
              <w:t>Diferencia máxima entre cámaras: 1 cm³.</w:t>
            </w:r>
          </w:p>
          <w:p w14:paraId="75E46015" w14:textId="77777777" w:rsidR="002C6311" w:rsidRPr="000F1587" w:rsidRDefault="002C6311" w:rsidP="002C6311">
            <w:pPr>
              <w:rPr>
                <w:rFonts w:ascii="Arial" w:hAnsi="Arial" w:cs="Arial"/>
                <w:bCs/>
                <w:sz w:val="20"/>
                <w:szCs w:val="20"/>
                <w:lang w:val="es-EC"/>
              </w:rPr>
            </w:pPr>
          </w:p>
          <w:p w14:paraId="5546FBDD" w14:textId="3E1FB0A2" w:rsidR="002C6311" w:rsidRPr="000F1587" w:rsidRDefault="002C6311" w:rsidP="002C6311">
            <w:pPr>
              <w:jc w:val="both"/>
              <w:rPr>
                <w:rFonts w:ascii="Arial" w:hAnsi="Arial" w:cs="Arial"/>
                <w:bCs/>
                <w:sz w:val="20"/>
                <w:szCs w:val="20"/>
                <w:lang w:val="es-EC"/>
              </w:rPr>
            </w:pPr>
            <w:r w:rsidRPr="000F1587">
              <w:rPr>
                <w:rFonts w:ascii="Arial" w:hAnsi="Arial" w:cs="Arial"/>
                <w:bCs/>
                <w:sz w:val="20"/>
                <w:szCs w:val="20"/>
                <w:lang w:val="es-EC"/>
              </w:rPr>
              <w:t xml:space="preserve">El volumen medido sirve para detectar variaciones o diferencias de volumen entre las diferentes cámaras. Sin embargo, en la mayoría de los casos, este dato no será </w:t>
            </w:r>
            <w:r w:rsidR="000F1587" w:rsidRPr="000F1587">
              <w:rPr>
                <w:rFonts w:ascii="Arial" w:hAnsi="Arial" w:cs="Arial"/>
                <w:bCs/>
                <w:sz w:val="20"/>
                <w:szCs w:val="20"/>
                <w:lang w:val="es-EC"/>
              </w:rPr>
              <w:t>válido</w:t>
            </w:r>
            <w:r w:rsidRPr="000F1587">
              <w:rPr>
                <w:rFonts w:ascii="Arial" w:hAnsi="Arial" w:cs="Arial"/>
                <w:bCs/>
                <w:sz w:val="20"/>
                <w:szCs w:val="20"/>
                <w:lang w:val="es-EC"/>
              </w:rPr>
              <w:t xml:space="preserve"> para calcular la relación de compresión, puesto que no se tiene en cuenta la parte de la cámara que queda en el bloque.</w:t>
            </w:r>
          </w:p>
          <w:p w14:paraId="1F393F67" w14:textId="77777777" w:rsidR="002C6311" w:rsidRPr="00E52751" w:rsidRDefault="002C6311" w:rsidP="002C6311">
            <w:pPr>
              <w:rPr>
                <w:b/>
                <w:bCs/>
                <w:lang w:val="es-EC"/>
              </w:rPr>
            </w:pPr>
          </w:p>
          <w:p w14:paraId="72421E64" w14:textId="1D9ADE7D" w:rsidR="002C6311" w:rsidRPr="00E52751" w:rsidRDefault="00847031" w:rsidP="002C6311">
            <w:pPr>
              <w:jc w:val="center"/>
              <w:rPr>
                <w:b/>
                <w:bCs/>
                <w:lang w:val="es-EC"/>
              </w:rPr>
            </w:pPr>
            <w:r w:rsidRPr="00847031">
              <w:rPr>
                <w:b/>
                <w:bCs/>
                <w:noProof/>
              </w:rPr>
              <w:drawing>
                <wp:inline distT="0" distB="0" distL="0" distR="0" wp14:anchorId="6FC1ADE0" wp14:editId="18CD78AA">
                  <wp:extent cx="2733675" cy="2066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noFill/>
                          <a:ln>
                            <a:noFill/>
                          </a:ln>
                        </pic:spPr>
                      </pic:pic>
                    </a:graphicData>
                  </a:graphic>
                </wp:inline>
              </w:drawing>
            </w:r>
          </w:p>
          <w:p w14:paraId="6D94E992" w14:textId="77777777" w:rsidR="002C6311" w:rsidRPr="00E52751" w:rsidRDefault="002C6311" w:rsidP="002C6311">
            <w:pPr>
              <w:spacing w:after="0" w:line="240" w:lineRule="auto"/>
              <w:contextualSpacing/>
              <w:jc w:val="both"/>
              <w:rPr>
                <w:rFonts w:ascii="Arial" w:eastAsia="Adobe Heiti Std R" w:hAnsi="Arial" w:cs="Arial"/>
                <w:b/>
                <w:sz w:val="20"/>
                <w:szCs w:val="20"/>
                <w:lang w:val="es-EC"/>
              </w:rPr>
            </w:pPr>
          </w:p>
          <w:p w14:paraId="0576A515" w14:textId="77777777" w:rsidR="00B5653C" w:rsidRPr="00E52751" w:rsidRDefault="00B5653C" w:rsidP="00B5653C">
            <w:pPr>
              <w:numPr>
                <w:ilvl w:val="1"/>
                <w:numId w:val="5"/>
              </w:numPr>
              <w:spacing w:after="0" w:line="240" w:lineRule="auto"/>
              <w:ind w:left="1017"/>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 C</w:t>
            </w:r>
            <w:r w:rsidR="00C44F98" w:rsidRPr="00E52751">
              <w:rPr>
                <w:rFonts w:ascii="Arial" w:eastAsia="Adobe Heiti Std R" w:hAnsi="Arial" w:cs="Arial"/>
                <w:b/>
                <w:sz w:val="20"/>
                <w:szCs w:val="20"/>
                <w:lang w:val="es-EC"/>
              </w:rPr>
              <w:t>omprobaciones de ovalamiento.</w:t>
            </w:r>
          </w:p>
          <w:p w14:paraId="33A7C682" w14:textId="77777777" w:rsidR="007E3214" w:rsidRPr="000F1587" w:rsidRDefault="007E3214" w:rsidP="007E3214">
            <w:pPr>
              <w:spacing w:after="0" w:line="240" w:lineRule="auto"/>
              <w:ind w:left="1287"/>
              <w:contextualSpacing/>
              <w:jc w:val="both"/>
              <w:rPr>
                <w:rFonts w:ascii="Arial" w:eastAsia="Adobe Heiti Std R" w:hAnsi="Arial" w:cs="Arial"/>
                <w:b/>
                <w:sz w:val="18"/>
                <w:szCs w:val="18"/>
                <w:lang w:val="es-EC"/>
              </w:rPr>
            </w:pPr>
          </w:p>
          <w:p w14:paraId="467745B0" w14:textId="77777777" w:rsidR="00C44F98" w:rsidRPr="000F1587" w:rsidRDefault="00C44F98" w:rsidP="00C44F98">
            <w:pPr>
              <w:rPr>
                <w:rFonts w:ascii="Arial" w:hAnsi="Arial" w:cs="Arial"/>
                <w:bCs/>
                <w:sz w:val="20"/>
                <w:szCs w:val="20"/>
                <w:lang w:val="es-EC"/>
              </w:rPr>
            </w:pPr>
            <w:r w:rsidRPr="000F1587">
              <w:rPr>
                <w:rFonts w:ascii="Arial" w:hAnsi="Arial" w:cs="Arial"/>
                <w:bCs/>
                <w:sz w:val="20"/>
                <w:szCs w:val="20"/>
                <w:lang w:val="es-EC"/>
              </w:rPr>
              <w:t>Para realizar la comprobación de la culata se deberá:</w:t>
            </w:r>
          </w:p>
          <w:p w14:paraId="68B95052" w14:textId="77777777" w:rsidR="00C44F98" w:rsidRPr="000F1587" w:rsidRDefault="00C44F98" w:rsidP="00C44F98">
            <w:pPr>
              <w:numPr>
                <w:ilvl w:val="0"/>
                <w:numId w:val="37"/>
              </w:numPr>
              <w:spacing w:after="120" w:line="240" w:lineRule="auto"/>
              <w:ind w:left="714" w:hanging="357"/>
              <w:rPr>
                <w:rFonts w:ascii="Arial" w:hAnsi="Arial" w:cs="Arial"/>
                <w:bCs/>
                <w:sz w:val="20"/>
                <w:szCs w:val="20"/>
                <w:lang w:val="es-EC"/>
              </w:rPr>
            </w:pPr>
            <w:r w:rsidRPr="000F1587">
              <w:rPr>
                <w:rFonts w:ascii="Arial" w:hAnsi="Arial" w:cs="Arial"/>
                <w:bCs/>
                <w:sz w:val="20"/>
                <w:szCs w:val="20"/>
                <w:lang w:val="es-EC"/>
              </w:rPr>
              <w:t>Controlar el buen estado de las roscas de los espárragos, tornillos y taladros de la culata.</w:t>
            </w:r>
          </w:p>
          <w:p w14:paraId="284B3C65" w14:textId="1F6613AA" w:rsidR="00C44F98" w:rsidRPr="000F1587" w:rsidRDefault="00C44F98" w:rsidP="00C44F98">
            <w:pPr>
              <w:numPr>
                <w:ilvl w:val="0"/>
                <w:numId w:val="37"/>
              </w:numPr>
              <w:spacing w:after="120" w:line="240" w:lineRule="auto"/>
              <w:ind w:left="714" w:hanging="357"/>
              <w:jc w:val="both"/>
              <w:rPr>
                <w:rFonts w:ascii="Arial" w:hAnsi="Arial" w:cs="Arial"/>
                <w:bCs/>
                <w:sz w:val="20"/>
                <w:szCs w:val="20"/>
                <w:lang w:val="es-EC"/>
              </w:rPr>
            </w:pPr>
            <w:r w:rsidRPr="000F1587">
              <w:rPr>
                <w:rFonts w:ascii="Arial" w:hAnsi="Arial" w:cs="Arial"/>
                <w:bCs/>
                <w:sz w:val="20"/>
                <w:szCs w:val="20"/>
                <w:lang w:val="es-EC"/>
              </w:rPr>
              <w:t xml:space="preserve">Comprobar el plano de junta de la culata. Las altas temperaturas que soporta esta pieza pueden dar lugar a deformaciones que provocan la perdida de estanqueidad en la unión de la culata y el bloque. La deformación máxima </w:t>
            </w:r>
            <w:r w:rsidR="000F1587" w:rsidRPr="000F1587">
              <w:rPr>
                <w:rFonts w:ascii="Arial" w:hAnsi="Arial" w:cs="Arial"/>
                <w:bCs/>
                <w:sz w:val="20"/>
                <w:szCs w:val="20"/>
                <w:lang w:val="es-EC"/>
              </w:rPr>
              <w:t>está</w:t>
            </w:r>
            <w:r w:rsidRPr="000F1587">
              <w:rPr>
                <w:rFonts w:ascii="Arial" w:hAnsi="Arial" w:cs="Arial"/>
                <w:bCs/>
                <w:sz w:val="20"/>
                <w:szCs w:val="20"/>
                <w:lang w:val="es-EC"/>
              </w:rPr>
              <w:t xml:space="preserve"> en torno a </w:t>
            </w:r>
            <w:r w:rsidRPr="000F1587">
              <w:rPr>
                <w:rFonts w:ascii="Arial" w:hAnsi="Arial" w:cs="Arial"/>
                <w:b/>
                <w:sz w:val="20"/>
                <w:szCs w:val="20"/>
                <w:lang w:val="es-EC"/>
              </w:rPr>
              <w:t>0.05 mm</w:t>
            </w:r>
            <w:r w:rsidRPr="000F1587">
              <w:rPr>
                <w:rFonts w:ascii="Arial" w:hAnsi="Arial" w:cs="Arial"/>
                <w:bCs/>
                <w:sz w:val="20"/>
                <w:szCs w:val="20"/>
                <w:lang w:val="es-EC"/>
              </w:rPr>
              <w:t xml:space="preserve">, si se sobrepasa esta medida, es necesario rectificar. Se verificará con una regla de planitud y un juego de galgas de espesores. Debe medirse de forma longitudinal, transversal y diagonal. En ningún caso debe introducirse la galga entre la culata y la regla. </w:t>
            </w:r>
          </w:p>
          <w:p w14:paraId="2A0D282B" w14:textId="510E38C7" w:rsidR="000F1587" w:rsidRPr="000F1587" w:rsidRDefault="000F1587" w:rsidP="000F1587">
            <w:pPr>
              <w:spacing w:after="120" w:line="240" w:lineRule="auto"/>
              <w:ind w:left="714"/>
              <w:jc w:val="both"/>
              <w:rPr>
                <w:rFonts w:ascii="Arial" w:hAnsi="Arial" w:cs="Arial"/>
                <w:bCs/>
                <w:sz w:val="20"/>
                <w:szCs w:val="20"/>
                <w:lang w:val="es-EC"/>
              </w:rPr>
            </w:pPr>
            <w:r w:rsidRPr="000F1587">
              <w:rPr>
                <w:rFonts w:ascii="Arial" w:hAnsi="Arial" w:cs="Arial"/>
                <w:bCs/>
                <w:sz w:val="20"/>
                <w:szCs w:val="20"/>
                <w:lang w:val="es-EC"/>
              </w:rPr>
              <w:t>La causa más común de deformación en la culata es el exceso de temperatura debido a fallos en el sistema de refrigeración.</w:t>
            </w:r>
          </w:p>
          <w:p w14:paraId="6958CA07" w14:textId="77777777" w:rsidR="00C44F98" w:rsidRPr="000F1587" w:rsidRDefault="00C44F98" w:rsidP="00C44F98">
            <w:pPr>
              <w:numPr>
                <w:ilvl w:val="0"/>
                <w:numId w:val="37"/>
              </w:numPr>
              <w:spacing w:after="120" w:line="240" w:lineRule="auto"/>
              <w:ind w:left="714" w:hanging="357"/>
              <w:jc w:val="both"/>
              <w:rPr>
                <w:rFonts w:ascii="Arial" w:hAnsi="Arial" w:cs="Arial"/>
                <w:bCs/>
                <w:sz w:val="20"/>
                <w:szCs w:val="20"/>
                <w:lang w:val="es-EC"/>
              </w:rPr>
            </w:pPr>
            <w:r w:rsidRPr="000F1587">
              <w:rPr>
                <w:rFonts w:ascii="Arial" w:hAnsi="Arial" w:cs="Arial"/>
                <w:bCs/>
                <w:sz w:val="20"/>
                <w:szCs w:val="20"/>
                <w:lang w:val="es-EC"/>
              </w:rPr>
              <w:t>Verificar los planos de apoyo de los colectores de admisión y escape para que no superen una deformación máxima de 0.1 mm.</w:t>
            </w:r>
          </w:p>
          <w:p w14:paraId="0E4B587F" w14:textId="48B1EFAB" w:rsidR="002B42A3" w:rsidRPr="00E52751" w:rsidRDefault="002B42A3" w:rsidP="00C44F98">
            <w:pPr>
              <w:jc w:val="center"/>
              <w:rPr>
                <w:rFonts w:ascii="Arial" w:hAnsi="Arial" w:cs="Arial"/>
                <w:lang w:val="es-EC"/>
              </w:rPr>
            </w:pPr>
          </w:p>
          <w:p w14:paraId="7B8EAD77" w14:textId="212E4152" w:rsidR="00C44F98" w:rsidRDefault="00847031" w:rsidP="00C44F98">
            <w:pPr>
              <w:jc w:val="center"/>
              <w:rPr>
                <w:rFonts w:ascii="Arial" w:hAnsi="Arial" w:cs="Arial"/>
                <w:lang w:val="es-EC"/>
              </w:rPr>
            </w:pPr>
            <w:r w:rsidRPr="00847031">
              <w:rPr>
                <w:rFonts w:ascii="Arial" w:hAnsi="Arial" w:cs="Arial"/>
                <w:noProof/>
              </w:rPr>
              <w:drawing>
                <wp:inline distT="0" distB="0" distL="0" distR="0" wp14:anchorId="7A092E6E" wp14:editId="25F7741D">
                  <wp:extent cx="2971692" cy="33028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750" cy="3305088"/>
                          </a:xfrm>
                          <a:prstGeom prst="rect">
                            <a:avLst/>
                          </a:prstGeom>
                          <a:noFill/>
                          <a:ln>
                            <a:noFill/>
                          </a:ln>
                        </pic:spPr>
                      </pic:pic>
                    </a:graphicData>
                  </a:graphic>
                </wp:inline>
              </w:drawing>
            </w:r>
          </w:p>
          <w:p w14:paraId="068CB6E4" w14:textId="77777777" w:rsidR="00847031" w:rsidRPr="00E52751" w:rsidRDefault="00847031" w:rsidP="00C44F98">
            <w:pPr>
              <w:jc w:val="center"/>
              <w:rPr>
                <w:rFonts w:ascii="Arial" w:hAnsi="Arial" w:cs="Arial"/>
                <w:lang w:val="es-EC"/>
              </w:rPr>
            </w:pPr>
          </w:p>
          <w:p w14:paraId="2BA1AA50" w14:textId="7EE05DC3" w:rsidR="00C44F98" w:rsidRDefault="00C44F98" w:rsidP="00C44F98">
            <w:pPr>
              <w:numPr>
                <w:ilvl w:val="1"/>
                <w:numId w:val="5"/>
              </w:numPr>
              <w:spacing w:after="0" w:line="240" w:lineRule="auto"/>
              <w:ind w:left="1014"/>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Comprobaciones de juego entre </w:t>
            </w:r>
            <w:r w:rsidR="00847031" w:rsidRPr="00E52751">
              <w:rPr>
                <w:rFonts w:ascii="Arial" w:eastAsia="Adobe Heiti Std R" w:hAnsi="Arial" w:cs="Arial"/>
                <w:b/>
                <w:sz w:val="20"/>
                <w:szCs w:val="20"/>
                <w:lang w:val="es-EC"/>
              </w:rPr>
              <w:t>vástago</w:t>
            </w:r>
            <w:r w:rsidRPr="00E52751">
              <w:rPr>
                <w:rFonts w:ascii="Arial" w:eastAsia="Adobe Heiti Std R" w:hAnsi="Arial" w:cs="Arial"/>
                <w:b/>
                <w:sz w:val="20"/>
                <w:szCs w:val="20"/>
                <w:lang w:val="es-EC"/>
              </w:rPr>
              <w:t xml:space="preserve"> de la válvula y su respective guía.</w:t>
            </w:r>
          </w:p>
          <w:p w14:paraId="007A0DE3" w14:textId="65735D4F" w:rsidR="0007195B" w:rsidRDefault="0007195B" w:rsidP="0007195B">
            <w:pPr>
              <w:spacing w:after="0" w:line="240" w:lineRule="auto"/>
              <w:contextualSpacing/>
              <w:jc w:val="both"/>
              <w:rPr>
                <w:rFonts w:ascii="Arial" w:eastAsia="Adobe Heiti Std R" w:hAnsi="Arial" w:cs="Arial"/>
                <w:b/>
                <w:sz w:val="20"/>
                <w:szCs w:val="20"/>
                <w:lang w:val="es-EC"/>
              </w:rPr>
            </w:pPr>
          </w:p>
          <w:p w14:paraId="15CF811C" w14:textId="7B68E4A7" w:rsidR="0007195B" w:rsidRDefault="0007195B" w:rsidP="0007195B">
            <w:pPr>
              <w:spacing w:after="0" w:line="240" w:lineRule="auto"/>
              <w:contextualSpacing/>
              <w:jc w:val="both"/>
              <w:rPr>
                <w:rFonts w:ascii="Arial" w:eastAsia="Adobe Heiti Std R" w:hAnsi="Arial" w:cs="Arial"/>
                <w:bCs/>
                <w:sz w:val="20"/>
                <w:szCs w:val="20"/>
                <w:lang w:val="es-EC"/>
              </w:rPr>
            </w:pPr>
            <w:r>
              <w:rPr>
                <w:rFonts w:ascii="Arial" w:eastAsia="Adobe Heiti Std R" w:hAnsi="Arial" w:cs="Arial"/>
                <w:bCs/>
                <w:sz w:val="20"/>
                <w:szCs w:val="20"/>
                <w:lang w:val="es-EC"/>
              </w:rPr>
              <w:t>Primero s</w:t>
            </w:r>
            <w:r w:rsidRPr="0007195B">
              <w:rPr>
                <w:rFonts w:ascii="Arial" w:eastAsia="Adobe Heiti Std R" w:hAnsi="Arial" w:cs="Arial"/>
                <w:bCs/>
                <w:sz w:val="20"/>
                <w:szCs w:val="20"/>
                <w:lang w:val="es-EC"/>
              </w:rPr>
              <w:t>e limpian las incrustaciones de carbonilla sobre las válvulas y mediante</w:t>
            </w:r>
            <w:r>
              <w:rPr>
                <w:rFonts w:ascii="Arial" w:eastAsia="Adobe Heiti Std R" w:hAnsi="Arial" w:cs="Arial"/>
                <w:bCs/>
                <w:sz w:val="20"/>
                <w:szCs w:val="20"/>
                <w:lang w:val="es-EC"/>
              </w:rPr>
              <w:t xml:space="preserve"> </w:t>
            </w:r>
            <w:r w:rsidRPr="0007195B">
              <w:rPr>
                <w:rFonts w:ascii="Arial" w:eastAsia="Adobe Heiti Std R" w:hAnsi="Arial" w:cs="Arial"/>
                <w:bCs/>
                <w:sz w:val="20"/>
                <w:szCs w:val="20"/>
                <w:lang w:val="es-EC"/>
              </w:rPr>
              <w:t>una inspección visual se verifica el grado de desgaste en el asiento y en el</w:t>
            </w:r>
            <w:r>
              <w:rPr>
                <w:rFonts w:ascii="Arial" w:eastAsia="Adobe Heiti Std R" w:hAnsi="Arial" w:cs="Arial"/>
                <w:bCs/>
                <w:sz w:val="20"/>
                <w:szCs w:val="20"/>
                <w:lang w:val="es-EC"/>
              </w:rPr>
              <w:t xml:space="preserve"> </w:t>
            </w:r>
            <w:r w:rsidRPr="0007195B">
              <w:rPr>
                <w:rFonts w:ascii="Arial" w:eastAsia="Adobe Heiti Std R" w:hAnsi="Arial" w:cs="Arial"/>
                <w:bCs/>
                <w:sz w:val="20"/>
                <w:szCs w:val="20"/>
                <w:lang w:val="es-EC"/>
              </w:rPr>
              <w:t>vástago</w:t>
            </w:r>
            <w:r>
              <w:rPr>
                <w:rFonts w:ascii="Arial" w:eastAsia="Adobe Heiti Std R" w:hAnsi="Arial" w:cs="Arial"/>
                <w:bCs/>
                <w:sz w:val="20"/>
                <w:szCs w:val="20"/>
                <w:lang w:val="es-EC"/>
              </w:rPr>
              <w:t>.</w:t>
            </w:r>
          </w:p>
          <w:p w14:paraId="39809A36" w14:textId="77777777" w:rsidR="0007195B" w:rsidRPr="0007195B" w:rsidRDefault="0007195B" w:rsidP="0007195B">
            <w:pPr>
              <w:spacing w:after="0" w:line="240" w:lineRule="auto"/>
              <w:contextualSpacing/>
              <w:jc w:val="both"/>
              <w:rPr>
                <w:rFonts w:ascii="Arial" w:eastAsia="Adobe Heiti Std R" w:hAnsi="Arial" w:cs="Arial"/>
                <w:bCs/>
                <w:sz w:val="20"/>
                <w:szCs w:val="20"/>
                <w:lang w:val="es-EC"/>
              </w:rPr>
            </w:pPr>
          </w:p>
          <w:p w14:paraId="740F911B" w14:textId="69E60358" w:rsidR="00C44F98" w:rsidRPr="00E52751" w:rsidRDefault="0007195B" w:rsidP="0007195B">
            <w:pPr>
              <w:jc w:val="center"/>
              <w:rPr>
                <w:rFonts w:ascii="Arial" w:hAnsi="Arial" w:cs="Arial"/>
                <w:b/>
                <w:lang w:val="es-EC"/>
              </w:rPr>
            </w:pPr>
            <w:r w:rsidRPr="0007195B">
              <w:rPr>
                <w:rFonts w:ascii="Arial" w:hAnsi="Arial" w:cs="Arial"/>
                <w:b/>
                <w:noProof/>
              </w:rPr>
              <w:drawing>
                <wp:inline distT="0" distB="0" distL="0" distR="0" wp14:anchorId="2A3C4CCB" wp14:editId="4C531FE8">
                  <wp:extent cx="2589380" cy="1768539"/>
                  <wp:effectExtent l="0" t="0" r="190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1168" cy="1776590"/>
                          </a:xfrm>
                          <a:prstGeom prst="rect">
                            <a:avLst/>
                          </a:prstGeom>
                          <a:noFill/>
                          <a:ln>
                            <a:noFill/>
                          </a:ln>
                        </pic:spPr>
                      </pic:pic>
                    </a:graphicData>
                  </a:graphic>
                </wp:inline>
              </w:drawing>
            </w:r>
          </w:p>
          <w:p w14:paraId="5A886678" w14:textId="1AB02787" w:rsidR="0007195B" w:rsidRPr="00D00684" w:rsidRDefault="0007195B" w:rsidP="0007195B">
            <w:pPr>
              <w:jc w:val="both"/>
              <w:rPr>
                <w:rFonts w:ascii="Arial" w:hAnsi="Arial" w:cs="Arial"/>
                <w:sz w:val="20"/>
                <w:szCs w:val="20"/>
                <w:lang w:val="es-EC"/>
              </w:rPr>
            </w:pPr>
            <w:r w:rsidRPr="00D00684">
              <w:rPr>
                <w:rFonts w:ascii="Arial" w:hAnsi="Arial" w:cs="Arial"/>
                <w:sz w:val="20"/>
                <w:szCs w:val="20"/>
                <w:lang w:val="es-EC"/>
              </w:rPr>
              <w:t>introducir la válvula en su guía correspondiente y montar un reloj comparador en posición horizontal sobre un soporte de base magnética. Levantar ligeramente la válvula de su asiento y apoyarla sobre el palpador manteniendo esta posición con una mano y con la otra, mover la válvula lateralmente en ambos sentidos. La desviación máxima de la aguja del reloj será la holgura entre el vástago y la guía. El juego máximo admitido está entre 0,10 y 0,15 mm.</w:t>
            </w:r>
          </w:p>
          <w:p w14:paraId="752598FE" w14:textId="2F7413C8" w:rsidR="00C44F98" w:rsidRPr="00E52751" w:rsidRDefault="0007195B" w:rsidP="00C44F98">
            <w:pPr>
              <w:jc w:val="center"/>
              <w:rPr>
                <w:lang w:val="es-EC"/>
              </w:rPr>
            </w:pPr>
            <w:r w:rsidRPr="0007195B">
              <w:rPr>
                <w:noProof/>
              </w:rPr>
              <w:drawing>
                <wp:inline distT="0" distB="0" distL="0" distR="0" wp14:anchorId="22ACACC8" wp14:editId="5F1193B0">
                  <wp:extent cx="2600060" cy="1858255"/>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7153" cy="1863324"/>
                          </a:xfrm>
                          <a:prstGeom prst="rect">
                            <a:avLst/>
                          </a:prstGeom>
                          <a:noFill/>
                          <a:ln>
                            <a:noFill/>
                          </a:ln>
                        </pic:spPr>
                      </pic:pic>
                    </a:graphicData>
                  </a:graphic>
                </wp:inline>
              </w:drawing>
            </w:r>
          </w:p>
          <w:p w14:paraId="3E6B457B" w14:textId="77777777" w:rsidR="00C44F98" w:rsidRPr="00E52751" w:rsidRDefault="00C44F98" w:rsidP="00C44F98">
            <w:pPr>
              <w:jc w:val="center"/>
              <w:rPr>
                <w:lang w:val="es-EC"/>
              </w:rPr>
            </w:pPr>
          </w:p>
          <w:p w14:paraId="5F228845" w14:textId="77777777" w:rsidR="0007195B" w:rsidRDefault="00C44F98" w:rsidP="0007195B">
            <w:pPr>
              <w:numPr>
                <w:ilvl w:val="1"/>
                <w:numId w:val="5"/>
              </w:numPr>
              <w:spacing w:after="0" w:line="240" w:lineRule="auto"/>
              <w:ind w:left="1014"/>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Comprobaciones de </w:t>
            </w:r>
            <w:r w:rsidR="0007195B">
              <w:rPr>
                <w:rFonts w:ascii="Arial" w:eastAsia="Adobe Heiti Std R" w:hAnsi="Arial" w:cs="Arial"/>
                <w:b/>
                <w:sz w:val="20"/>
                <w:szCs w:val="20"/>
                <w:lang w:val="es-EC"/>
              </w:rPr>
              <w:t>diámetro del vástago</w:t>
            </w:r>
            <w:r w:rsidRPr="00E52751">
              <w:rPr>
                <w:rFonts w:ascii="Arial" w:eastAsia="Adobe Heiti Std R" w:hAnsi="Arial" w:cs="Arial"/>
                <w:b/>
                <w:sz w:val="20"/>
                <w:szCs w:val="20"/>
                <w:lang w:val="es-EC"/>
              </w:rPr>
              <w:t>.</w:t>
            </w:r>
          </w:p>
          <w:p w14:paraId="60D5FB15" w14:textId="77777777" w:rsidR="0007195B" w:rsidRDefault="0007195B" w:rsidP="0007195B">
            <w:pPr>
              <w:spacing w:after="0" w:line="240" w:lineRule="auto"/>
              <w:contextualSpacing/>
              <w:jc w:val="both"/>
              <w:rPr>
                <w:lang w:val="es-EC"/>
              </w:rPr>
            </w:pPr>
          </w:p>
          <w:p w14:paraId="17016FD6" w14:textId="44CA0D84" w:rsidR="0007195B" w:rsidRPr="00D00684" w:rsidRDefault="0007195B" w:rsidP="0007195B">
            <w:pPr>
              <w:spacing w:after="0" w:line="240" w:lineRule="auto"/>
              <w:contextualSpacing/>
              <w:jc w:val="both"/>
              <w:rPr>
                <w:rFonts w:ascii="Arial" w:hAnsi="Arial" w:cs="Arial"/>
                <w:sz w:val="20"/>
                <w:szCs w:val="20"/>
                <w:lang w:val="es-EC"/>
              </w:rPr>
            </w:pPr>
            <w:r w:rsidRPr="00D00684">
              <w:rPr>
                <w:rFonts w:ascii="Arial" w:hAnsi="Arial" w:cs="Arial"/>
                <w:sz w:val="20"/>
                <w:szCs w:val="20"/>
                <w:lang w:val="es-EC"/>
              </w:rPr>
              <w:t>Utilizando un micrómetro, se medirá el diámetro en la zona de rozamiento con la guía (figura 10.3) y se determinará el desgaste comparando con el diámetro original.</w:t>
            </w:r>
          </w:p>
          <w:p w14:paraId="16756AFB" w14:textId="77777777" w:rsidR="0007195B" w:rsidRPr="0007195B" w:rsidRDefault="0007195B" w:rsidP="0007195B">
            <w:pPr>
              <w:spacing w:after="0" w:line="240" w:lineRule="auto"/>
              <w:contextualSpacing/>
              <w:jc w:val="both"/>
              <w:rPr>
                <w:rFonts w:ascii="Arial" w:eastAsia="Adobe Heiti Std R" w:hAnsi="Arial" w:cs="Arial"/>
                <w:b/>
                <w:sz w:val="20"/>
                <w:szCs w:val="20"/>
                <w:lang w:val="es-EC"/>
              </w:rPr>
            </w:pPr>
          </w:p>
          <w:p w14:paraId="0139BA22" w14:textId="0006C3E1" w:rsidR="0007195B" w:rsidRPr="00E52751" w:rsidRDefault="0007195B" w:rsidP="0007195B">
            <w:pPr>
              <w:jc w:val="center"/>
              <w:rPr>
                <w:lang w:val="es-EC"/>
              </w:rPr>
            </w:pPr>
            <w:r w:rsidRPr="0007195B">
              <w:rPr>
                <w:noProof/>
              </w:rPr>
              <w:drawing>
                <wp:inline distT="0" distB="0" distL="0" distR="0" wp14:anchorId="638947C4" wp14:editId="6DFAACF4">
                  <wp:extent cx="2266560" cy="193357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2655" cy="1947305"/>
                          </a:xfrm>
                          <a:prstGeom prst="rect">
                            <a:avLst/>
                          </a:prstGeom>
                          <a:noFill/>
                          <a:ln>
                            <a:noFill/>
                          </a:ln>
                        </pic:spPr>
                      </pic:pic>
                    </a:graphicData>
                  </a:graphic>
                </wp:inline>
              </w:drawing>
            </w:r>
          </w:p>
          <w:p w14:paraId="637A090F" w14:textId="3195D37C" w:rsidR="00C44F98" w:rsidRPr="00E52751" w:rsidRDefault="00C44F98" w:rsidP="00C44F98">
            <w:pPr>
              <w:jc w:val="center"/>
              <w:rPr>
                <w:rFonts w:ascii="Arial" w:hAnsi="Arial" w:cs="Arial"/>
                <w:b/>
                <w:lang w:val="es-EC"/>
              </w:rPr>
            </w:pPr>
          </w:p>
          <w:p w14:paraId="3265A1FE" w14:textId="1E45A5E3" w:rsidR="00C44F98" w:rsidRPr="00D00684" w:rsidRDefault="00C44F98" w:rsidP="00C44F98">
            <w:pPr>
              <w:numPr>
                <w:ilvl w:val="1"/>
                <w:numId w:val="5"/>
              </w:numPr>
              <w:spacing w:after="0" w:line="240" w:lineRule="auto"/>
              <w:ind w:left="1014"/>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 xml:space="preserve"> </w:t>
            </w:r>
            <w:r w:rsidRPr="00D00684">
              <w:rPr>
                <w:rFonts w:ascii="Arial" w:eastAsia="Adobe Heiti Std R" w:hAnsi="Arial" w:cs="Arial"/>
                <w:b/>
                <w:sz w:val="20"/>
                <w:szCs w:val="20"/>
                <w:lang w:val="es-EC"/>
              </w:rPr>
              <w:t>Comprobación de la longitud de los muelles.</w:t>
            </w:r>
          </w:p>
          <w:p w14:paraId="00046133" w14:textId="77777777" w:rsidR="00C44F98" w:rsidRPr="00D00684" w:rsidRDefault="00C44F98" w:rsidP="00C44F98">
            <w:pPr>
              <w:spacing w:after="0" w:line="240" w:lineRule="auto"/>
              <w:ind w:left="1014"/>
              <w:contextualSpacing/>
              <w:jc w:val="both"/>
              <w:rPr>
                <w:rFonts w:ascii="Arial" w:eastAsia="Adobe Heiti Std R" w:hAnsi="Arial" w:cs="Arial"/>
                <w:b/>
                <w:sz w:val="20"/>
                <w:szCs w:val="20"/>
                <w:lang w:val="es-EC"/>
              </w:rPr>
            </w:pPr>
          </w:p>
          <w:p w14:paraId="11523E49" w14:textId="77777777" w:rsidR="00C44F98" w:rsidRPr="00D00684" w:rsidRDefault="00C44F98" w:rsidP="00C44F98">
            <w:pPr>
              <w:jc w:val="both"/>
              <w:rPr>
                <w:rFonts w:ascii="Arial" w:hAnsi="Arial" w:cs="Arial"/>
                <w:sz w:val="20"/>
                <w:szCs w:val="20"/>
                <w:lang w:val="es-EC"/>
              </w:rPr>
            </w:pPr>
            <w:r w:rsidRPr="00D00684">
              <w:rPr>
                <w:rFonts w:ascii="Arial" w:hAnsi="Arial" w:cs="Arial"/>
                <w:sz w:val="20"/>
                <w:szCs w:val="20"/>
                <w:lang w:val="es-EC"/>
              </w:rPr>
              <w:t>Medimos con un calibrador o pie de rey la longitud de los muelles y la comparamos con la que manda el fabricante, en caso de no tener el dato se pude hacer una comparaci</w:t>
            </w:r>
            <w:r w:rsidRPr="00D00684">
              <w:rPr>
                <w:rStyle w:val="ff3"/>
                <w:rFonts w:ascii="Arial" w:hAnsi="Arial" w:cs="Arial"/>
                <w:sz w:val="20"/>
                <w:szCs w:val="20"/>
                <w:lang w:val="es-EC"/>
              </w:rPr>
              <w:t>ó</w:t>
            </w:r>
            <w:r w:rsidRPr="00D00684">
              <w:rPr>
                <w:rFonts w:ascii="Arial" w:hAnsi="Arial" w:cs="Arial"/>
                <w:sz w:val="20"/>
                <w:szCs w:val="20"/>
                <w:lang w:val="es-EC"/>
              </w:rPr>
              <w:t>n entre todos los muelles y las longitudes deber</w:t>
            </w:r>
            <w:r w:rsidRPr="00D00684">
              <w:rPr>
                <w:rStyle w:val="ff3"/>
                <w:rFonts w:ascii="Arial" w:hAnsi="Arial" w:cs="Arial"/>
                <w:sz w:val="20"/>
                <w:szCs w:val="20"/>
                <w:lang w:val="es-EC"/>
              </w:rPr>
              <w:t>í</w:t>
            </w:r>
            <w:r w:rsidRPr="00D00684">
              <w:rPr>
                <w:rFonts w:ascii="Arial" w:hAnsi="Arial" w:cs="Arial"/>
                <w:sz w:val="20"/>
                <w:szCs w:val="20"/>
                <w:lang w:val="es-EC"/>
              </w:rPr>
              <w:t>an ser iguales, caso contrario debemos sustituir los que tengan menor longitud, ya que han sufrido fatiga.</w:t>
            </w:r>
          </w:p>
          <w:p w14:paraId="1B2C3503" w14:textId="77777777" w:rsidR="00C44F98" w:rsidRPr="00D00684" w:rsidRDefault="00C44F98" w:rsidP="00C44F98">
            <w:pPr>
              <w:jc w:val="center"/>
              <w:rPr>
                <w:rFonts w:ascii="Arial" w:hAnsi="Arial" w:cs="Arial"/>
                <w:sz w:val="20"/>
                <w:szCs w:val="20"/>
                <w:lang w:val="es-EC"/>
              </w:rPr>
            </w:pPr>
            <w:r w:rsidRPr="00D00684">
              <w:rPr>
                <w:rFonts w:ascii="Arial" w:hAnsi="Arial" w:cs="Arial"/>
                <w:sz w:val="20"/>
                <w:szCs w:val="20"/>
              </w:rPr>
              <w:fldChar w:fldCharType="begin"/>
            </w:r>
            <w:r w:rsidRPr="00D00684">
              <w:rPr>
                <w:rFonts w:ascii="Arial" w:hAnsi="Arial" w:cs="Arial"/>
                <w:sz w:val="20"/>
                <w:szCs w:val="20"/>
                <w:lang w:val="es-EC"/>
              </w:rPr>
              <w:instrText xml:space="preserve"> INCLUDEPICTURE "https://s2.documentslide.org/uploads/YORG2017/07/15/2KtRrtHacX/3.jpg" \* MERGEFORMATINET </w:instrText>
            </w:r>
            <w:r w:rsidRPr="00D00684">
              <w:rPr>
                <w:rFonts w:ascii="Arial" w:hAnsi="Arial" w:cs="Arial"/>
                <w:sz w:val="20"/>
                <w:szCs w:val="20"/>
              </w:rPr>
              <w:fldChar w:fldCharType="separate"/>
            </w:r>
            <w:r w:rsidRPr="00D00684">
              <w:rPr>
                <w:rFonts w:ascii="Arial" w:hAnsi="Arial" w:cs="Arial"/>
                <w:sz w:val="20"/>
                <w:szCs w:val="20"/>
              </w:rPr>
              <w:fldChar w:fldCharType="begin"/>
            </w:r>
            <w:r w:rsidRPr="00D00684">
              <w:rPr>
                <w:rFonts w:ascii="Arial" w:hAnsi="Arial" w:cs="Arial"/>
                <w:sz w:val="20"/>
                <w:szCs w:val="20"/>
                <w:lang w:val="es-EC"/>
              </w:rPr>
              <w:instrText xml:space="preserve"> INCLUDEPICTURE  "https://s2.documentslide.org/uploads/YORG2017/07/15/2KtRrtHacX/3.jpg" \* MERGEFORMATINET </w:instrText>
            </w:r>
            <w:r w:rsidRPr="00D00684">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"https://s2.documentslide.org/uploads/YORG2017/07/15/2KtRrtHacX/3.jpg" \* MERGEFORMATINET </w:instrText>
            </w:r>
            <w:r w:rsidR="00000000">
              <w:rPr>
                <w:rFonts w:ascii="Arial" w:hAnsi="Arial" w:cs="Arial"/>
                <w:sz w:val="20"/>
                <w:szCs w:val="20"/>
              </w:rPr>
              <w:fldChar w:fldCharType="separate"/>
            </w:r>
            <w:r w:rsidR="003C530F">
              <w:rPr>
                <w:rFonts w:ascii="Arial" w:hAnsi="Arial" w:cs="Arial"/>
                <w:sz w:val="20"/>
                <w:szCs w:val="20"/>
              </w:rPr>
              <w:pict w14:anchorId="7F0ED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26.85pt">
                  <v:imagedata r:id="rId25" r:href="rId26" cropbottom="47830f"/>
                </v:shape>
              </w:pict>
            </w:r>
            <w:r w:rsidR="00000000">
              <w:rPr>
                <w:rFonts w:ascii="Arial" w:hAnsi="Arial" w:cs="Arial"/>
                <w:sz w:val="20"/>
                <w:szCs w:val="20"/>
                <w:lang w:val="es-EC"/>
              </w:rPr>
              <w:fldChar w:fldCharType="end"/>
            </w:r>
            <w:r w:rsidRPr="00D00684">
              <w:rPr>
                <w:rFonts w:ascii="Arial" w:hAnsi="Arial" w:cs="Arial"/>
                <w:sz w:val="20"/>
                <w:szCs w:val="20"/>
              </w:rPr>
              <w:fldChar w:fldCharType="end"/>
            </w:r>
            <w:r w:rsidRPr="00D00684">
              <w:rPr>
                <w:rFonts w:ascii="Arial" w:hAnsi="Arial" w:cs="Arial"/>
                <w:sz w:val="20"/>
                <w:szCs w:val="20"/>
              </w:rPr>
              <w:fldChar w:fldCharType="end"/>
            </w:r>
          </w:p>
          <w:p w14:paraId="09FA7A4D" w14:textId="77777777" w:rsidR="00C44F98" w:rsidRPr="00D00684" w:rsidRDefault="00C44F98" w:rsidP="00C44F98">
            <w:pPr>
              <w:spacing w:after="0" w:line="240" w:lineRule="auto"/>
              <w:ind w:left="1014"/>
              <w:contextualSpacing/>
              <w:jc w:val="both"/>
              <w:rPr>
                <w:rFonts w:ascii="Arial" w:eastAsia="Adobe Heiti Std R" w:hAnsi="Arial" w:cs="Arial"/>
                <w:b/>
                <w:sz w:val="20"/>
                <w:szCs w:val="20"/>
                <w:lang w:val="es-EC"/>
              </w:rPr>
            </w:pPr>
          </w:p>
          <w:p w14:paraId="54D85363" w14:textId="62F48F6C" w:rsidR="00C44F98" w:rsidRPr="00D00684" w:rsidRDefault="00C44F98" w:rsidP="002B42A3">
            <w:pPr>
              <w:numPr>
                <w:ilvl w:val="1"/>
                <w:numId w:val="5"/>
              </w:numPr>
              <w:spacing w:after="0" w:line="240" w:lineRule="auto"/>
              <w:ind w:left="1014"/>
              <w:contextualSpacing/>
              <w:jc w:val="both"/>
              <w:rPr>
                <w:rFonts w:ascii="Arial" w:hAnsi="Arial" w:cs="Arial"/>
                <w:b/>
                <w:sz w:val="20"/>
                <w:szCs w:val="20"/>
                <w:lang w:val="es-EC"/>
              </w:rPr>
            </w:pPr>
            <w:r w:rsidRPr="00D00684">
              <w:rPr>
                <w:rFonts w:ascii="Arial" w:eastAsia="Adobe Heiti Std R" w:hAnsi="Arial" w:cs="Arial"/>
                <w:b/>
                <w:sz w:val="20"/>
                <w:szCs w:val="20"/>
                <w:lang w:val="es-EC"/>
              </w:rPr>
              <w:t xml:space="preserve"> Comprobación del paralelismo de los muelles.</w:t>
            </w:r>
          </w:p>
          <w:p w14:paraId="5B2EFE11" w14:textId="77777777" w:rsidR="00D00684" w:rsidRPr="00D00684" w:rsidRDefault="00D00684" w:rsidP="00D00684">
            <w:pPr>
              <w:spacing w:after="0" w:line="240" w:lineRule="auto"/>
              <w:ind w:left="1014"/>
              <w:contextualSpacing/>
              <w:jc w:val="both"/>
              <w:rPr>
                <w:rFonts w:ascii="Arial" w:hAnsi="Arial" w:cs="Arial"/>
                <w:b/>
                <w:sz w:val="20"/>
                <w:szCs w:val="20"/>
                <w:lang w:val="es-EC"/>
              </w:rPr>
            </w:pPr>
          </w:p>
          <w:p w14:paraId="0A03DC21" w14:textId="77777777" w:rsidR="00C44F98" w:rsidRPr="00D00684" w:rsidRDefault="00C44F98" w:rsidP="00C44F98">
            <w:pPr>
              <w:jc w:val="both"/>
              <w:rPr>
                <w:rFonts w:ascii="Arial" w:hAnsi="Arial" w:cs="Arial"/>
                <w:sz w:val="20"/>
                <w:szCs w:val="20"/>
                <w:lang w:val="es-EC"/>
              </w:rPr>
            </w:pPr>
            <w:r w:rsidRPr="00D00684">
              <w:rPr>
                <w:rFonts w:ascii="Arial" w:hAnsi="Arial" w:cs="Arial"/>
                <w:sz w:val="20"/>
                <w:szCs w:val="20"/>
                <w:lang w:val="es-EC"/>
              </w:rPr>
              <w:t>Para</w:t>
            </w:r>
            <w:r w:rsidRPr="00D00684">
              <w:rPr>
                <w:rStyle w:val="a"/>
                <w:rFonts w:ascii="Arial" w:hAnsi="Arial" w:cs="Arial"/>
                <w:sz w:val="20"/>
                <w:szCs w:val="20"/>
                <w:lang w:val="es-EC"/>
              </w:rPr>
              <w:t xml:space="preserve"> </w:t>
            </w:r>
            <w:r w:rsidRPr="00D00684">
              <w:rPr>
                <w:rFonts w:ascii="Arial" w:hAnsi="Arial" w:cs="Arial"/>
                <w:sz w:val="20"/>
                <w:szCs w:val="20"/>
                <w:lang w:val="es-EC"/>
              </w:rPr>
              <w:t>comprobar</w:t>
            </w:r>
            <w:r w:rsidRPr="00D00684">
              <w:rPr>
                <w:rStyle w:val="a"/>
                <w:rFonts w:ascii="Arial" w:hAnsi="Arial" w:cs="Arial"/>
                <w:sz w:val="20"/>
                <w:szCs w:val="20"/>
                <w:lang w:val="es-EC"/>
              </w:rPr>
              <w:t xml:space="preserve"> </w:t>
            </w:r>
            <w:r w:rsidRPr="00D00684">
              <w:rPr>
                <w:rFonts w:ascii="Arial" w:hAnsi="Arial" w:cs="Arial"/>
                <w:sz w:val="20"/>
                <w:szCs w:val="20"/>
                <w:lang w:val="es-EC"/>
              </w:rPr>
              <w:t>colocamos</w:t>
            </w:r>
            <w:r w:rsidRPr="00D00684">
              <w:rPr>
                <w:rStyle w:val="a"/>
                <w:rFonts w:ascii="Arial" w:hAnsi="Arial" w:cs="Arial"/>
                <w:sz w:val="20"/>
                <w:szCs w:val="20"/>
                <w:lang w:val="es-EC"/>
              </w:rPr>
              <w:t xml:space="preserve"> </w:t>
            </w:r>
            <w:r w:rsidRPr="00D00684">
              <w:rPr>
                <w:rFonts w:ascii="Arial" w:hAnsi="Arial" w:cs="Arial"/>
                <w:sz w:val="20"/>
                <w:szCs w:val="20"/>
                <w:lang w:val="es-EC"/>
              </w:rPr>
              <w:t>el</w:t>
            </w:r>
            <w:r w:rsidRPr="00D00684">
              <w:rPr>
                <w:rStyle w:val="a"/>
                <w:rFonts w:ascii="Arial" w:hAnsi="Arial" w:cs="Arial"/>
                <w:sz w:val="20"/>
                <w:szCs w:val="20"/>
                <w:lang w:val="es-EC"/>
              </w:rPr>
              <w:t xml:space="preserve"> </w:t>
            </w:r>
            <w:r w:rsidRPr="00D00684">
              <w:rPr>
                <w:rFonts w:ascii="Arial" w:hAnsi="Arial" w:cs="Arial"/>
                <w:sz w:val="20"/>
                <w:szCs w:val="20"/>
                <w:lang w:val="es-EC"/>
              </w:rPr>
              <w:t>muelle</w:t>
            </w:r>
            <w:r w:rsidRPr="00D00684">
              <w:rPr>
                <w:rStyle w:val="a"/>
                <w:rFonts w:ascii="Arial" w:hAnsi="Arial" w:cs="Arial"/>
                <w:sz w:val="20"/>
                <w:szCs w:val="20"/>
                <w:lang w:val="es-EC"/>
              </w:rPr>
              <w:t xml:space="preserve"> </w:t>
            </w:r>
            <w:r w:rsidRPr="00D00684">
              <w:rPr>
                <w:rFonts w:ascii="Arial" w:hAnsi="Arial" w:cs="Arial"/>
                <w:sz w:val="20"/>
                <w:szCs w:val="20"/>
                <w:lang w:val="es-EC"/>
              </w:rPr>
              <w:t>en</w:t>
            </w:r>
            <w:r w:rsidRPr="00D00684">
              <w:rPr>
                <w:rStyle w:val="a"/>
                <w:rFonts w:ascii="Arial" w:hAnsi="Arial" w:cs="Arial"/>
                <w:sz w:val="20"/>
                <w:szCs w:val="20"/>
                <w:lang w:val="es-EC"/>
              </w:rPr>
              <w:t xml:space="preserve"> </w:t>
            </w:r>
            <w:r w:rsidRPr="00D00684">
              <w:rPr>
                <w:rFonts w:ascii="Arial" w:hAnsi="Arial" w:cs="Arial"/>
                <w:sz w:val="20"/>
                <w:szCs w:val="20"/>
                <w:lang w:val="es-EC"/>
              </w:rPr>
              <w:t>una</w:t>
            </w:r>
            <w:r w:rsidRPr="00D00684">
              <w:rPr>
                <w:rStyle w:val="a"/>
                <w:rFonts w:ascii="Arial" w:hAnsi="Arial" w:cs="Arial"/>
                <w:sz w:val="20"/>
                <w:szCs w:val="20"/>
                <w:lang w:val="es-EC"/>
              </w:rPr>
              <w:t xml:space="preserve"> </w:t>
            </w:r>
            <w:r w:rsidRPr="00D00684">
              <w:rPr>
                <w:rFonts w:ascii="Arial" w:hAnsi="Arial" w:cs="Arial"/>
                <w:sz w:val="20"/>
                <w:szCs w:val="20"/>
                <w:lang w:val="es-EC"/>
              </w:rPr>
              <w:t>superficie</w:t>
            </w:r>
            <w:r w:rsidRPr="00D00684">
              <w:rPr>
                <w:rStyle w:val="a"/>
                <w:rFonts w:ascii="Arial" w:hAnsi="Arial" w:cs="Arial"/>
                <w:sz w:val="20"/>
                <w:szCs w:val="20"/>
                <w:lang w:val="es-EC"/>
              </w:rPr>
              <w:t xml:space="preserve"> </w:t>
            </w:r>
            <w:r w:rsidRPr="00D00684">
              <w:rPr>
                <w:rFonts w:ascii="Arial" w:hAnsi="Arial" w:cs="Arial"/>
                <w:sz w:val="20"/>
                <w:szCs w:val="20"/>
                <w:lang w:val="es-EC"/>
              </w:rPr>
              <w:t>plana junto a</w:t>
            </w:r>
            <w:r w:rsidRPr="00D00684">
              <w:rPr>
                <w:rStyle w:val="a"/>
                <w:rFonts w:ascii="Arial" w:hAnsi="Arial" w:cs="Arial"/>
                <w:sz w:val="20"/>
                <w:szCs w:val="20"/>
                <w:lang w:val="es-EC"/>
              </w:rPr>
              <w:t xml:space="preserve"> </w:t>
            </w:r>
            <w:r w:rsidRPr="00D00684">
              <w:rPr>
                <w:rFonts w:ascii="Arial" w:hAnsi="Arial" w:cs="Arial"/>
                <w:sz w:val="20"/>
                <w:szCs w:val="20"/>
                <w:lang w:val="es-EC"/>
              </w:rPr>
              <w:t>una escuadra y este deber</w:t>
            </w:r>
            <w:r w:rsidRPr="00D00684">
              <w:rPr>
                <w:rStyle w:val="ff3"/>
                <w:rFonts w:ascii="Arial" w:hAnsi="Arial" w:cs="Arial"/>
                <w:sz w:val="20"/>
                <w:szCs w:val="20"/>
                <w:lang w:val="es-EC"/>
              </w:rPr>
              <w:t>í</w:t>
            </w:r>
            <w:r w:rsidRPr="00D00684">
              <w:rPr>
                <w:rFonts w:ascii="Arial" w:hAnsi="Arial" w:cs="Arial"/>
                <w:sz w:val="20"/>
                <w:szCs w:val="20"/>
                <w:lang w:val="es-EC"/>
              </w:rPr>
              <w:t>a estar completamente paralelo a la escuadra. Se admite como tolerancia m</w:t>
            </w:r>
            <w:r w:rsidRPr="00D00684">
              <w:rPr>
                <w:rStyle w:val="ff3"/>
                <w:rFonts w:ascii="Arial" w:hAnsi="Arial" w:cs="Arial"/>
                <w:sz w:val="20"/>
                <w:szCs w:val="20"/>
                <w:lang w:val="es-EC"/>
              </w:rPr>
              <w:t>á</w:t>
            </w:r>
            <w:r w:rsidRPr="00D00684">
              <w:rPr>
                <w:rFonts w:ascii="Arial" w:hAnsi="Arial" w:cs="Arial"/>
                <w:sz w:val="20"/>
                <w:szCs w:val="20"/>
                <w:lang w:val="es-EC"/>
              </w:rPr>
              <w:t>xima 2mm. de falta de paralelismo.</w:t>
            </w:r>
          </w:p>
          <w:p w14:paraId="51208553" w14:textId="77777777" w:rsidR="00C44F98" w:rsidRPr="00D00684" w:rsidRDefault="00C44F98" w:rsidP="00C44F98">
            <w:pPr>
              <w:rPr>
                <w:rFonts w:ascii="Arial" w:hAnsi="Arial" w:cs="Arial"/>
                <w:sz w:val="20"/>
                <w:szCs w:val="20"/>
                <w:lang w:val="es-EC"/>
              </w:rPr>
            </w:pPr>
          </w:p>
          <w:p w14:paraId="67A7A8DA" w14:textId="77777777" w:rsidR="00C44F98" w:rsidRPr="00D00684" w:rsidRDefault="00C44F98" w:rsidP="00C44F98">
            <w:pPr>
              <w:jc w:val="center"/>
              <w:rPr>
                <w:rFonts w:ascii="Arial" w:hAnsi="Arial" w:cs="Arial"/>
                <w:sz w:val="20"/>
                <w:szCs w:val="20"/>
                <w:lang w:val="es-EC"/>
              </w:rPr>
            </w:pPr>
            <w:r w:rsidRPr="00D00684">
              <w:rPr>
                <w:rFonts w:ascii="Arial" w:hAnsi="Arial" w:cs="Arial"/>
                <w:sz w:val="20"/>
                <w:szCs w:val="20"/>
              </w:rPr>
              <w:fldChar w:fldCharType="begin"/>
            </w:r>
            <w:r w:rsidRPr="00D00684">
              <w:rPr>
                <w:rFonts w:ascii="Arial" w:hAnsi="Arial" w:cs="Arial"/>
                <w:sz w:val="20"/>
                <w:szCs w:val="20"/>
                <w:lang w:val="es-EC"/>
              </w:rPr>
              <w:instrText xml:space="preserve"> INCLUDEPICTURE "https://s2.documentslide.org/uploads/YORG2017/07/15/2KtRrtHacX/3.jpg" \* MERGEFORMATINET </w:instrText>
            </w:r>
            <w:r w:rsidRPr="00D00684">
              <w:rPr>
                <w:rFonts w:ascii="Arial" w:hAnsi="Arial" w:cs="Arial"/>
                <w:sz w:val="20"/>
                <w:szCs w:val="20"/>
              </w:rPr>
              <w:fldChar w:fldCharType="separate"/>
            </w:r>
            <w:r w:rsidRPr="00D00684">
              <w:rPr>
                <w:rFonts w:ascii="Arial" w:hAnsi="Arial" w:cs="Arial"/>
                <w:sz w:val="20"/>
                <w:szCs w:val="20"/>
              </w:rPr>
              <w:fldChar w:fldCharType="begin"/>
            </w:r>
            <w:r w:rsidRPr="00D00684">
              <w:rPr>
                <w:rFonts w:ascii="Arial" w:hAnsi="Arial" w:cs="Arial"/>
                <w:sz w:val="20"/>
                <w:szCs w:val="20"/>
                <w:lang w:val="es-EC"/>
              </w:rPr>
              <w:instrText xml:space="preserve"> INCLUDEPICTURE  "https://s2.documentslide.org/uploads/YORG2017/07/15/2KtRrtHacX/3.jpg" \* MERGEFORMATINET </w:instrText>
            </w:r>
            <w:r w:rsidRPr="00D00684">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"https://s2.documentslide.org/uploads/YORG2017/07/15/2KtRrtHacX/3.jpg" \* MERGEFORMATINET </w:instrText>
            </w:r>
            <w:r w:rsidR="00000000">
              <w:rPr>
                <w:rFonts w:ascii="Arial" w:hAnsi="Arial" w:cs="Arial"/>
                <w:sz w:val="20"/>
                <w:szCs w:val="20"/>
              </w:rPr>
              <w:fldChar w:fldCharType="separate"/>
            </w:r>
            <w:r w:rsidR="003C530F">
              <w:rPr>
                <w:rFonts w:ascii="Arial" w:hAnsi="Arial" w:cs="Arial"/>
                <w:sz w:val="20"/>
                <w:szCs w:val="20"/>
              </w:rPr>
              <w:pict w14:anchorId="76F7F997">
                <v:shape id="_x0000_i1026" type="#_x0000_t75" style="width:140.55pt;height:121.7pt">
                  <v:imagedata r:id="rId25" r:href="rId27" croptop="48471f" cropright="4252f"/>
                </v:shape>
              </w:pict>
            </w:r>
            <w:r w:rsidR="00000000">
              <w:rPr>
                <w:rFonts w:ascii="Arial" w:hAnsi="Arial" w:cs="Arial"/>
                <w:sz w:val="20"/>
                <w:szCs w:val="20"/>
                <w:lang w:val="es-EC"/>
              </w:rPr>
              <w:fldChar w:fldCharType="end"/>
            </w:r>
            <w:r w:rsidRPr="00D00684">
              <w:rPr>
                <w:rFonts w:ascii="Arial" w:hAnsi="Arial" w:cs="Arial"/>
                <w:sz w:val="20"/>
                <w:szCs w:val="20"/>
              </w:rPr>
              <w:fldChar w:fldCharType="end"/>
            </w:r>
            <w:r w:rsidRPr="00D00684">
              <w:rPr>
                <w:rFonts w:ascii="Arial" w:hAnsi="Arial" w:cs="Arial"/>
                <w:sz w:val="20"/>
                <w:szCs w:val="20"/>
              </w:rPr>
              <w:fldChar w:fldCharType="end"/>
            </w:r>
          </w:p>
          <w:p w14:paraId="26059C06" w14:textId="77777777" w:rsidR="00C44F98" w:rsidRPr="00E52751" w:rsidRDefault="00C44F98" w:rsidP="00C44F98">
            <w:pPr>
              <w:jc w:val="center"/>
              <w:rPr>
                <w:lang w:val="es-EC"/>
              </w:rPr>
            </w:pPr>
          </w:p>
          <w:p w14:paraId="403F4A14" w14:textId="64840CD7" w:rsidR="00C44F98" w:rsidRPr="00E52751" w:rsidRDefault="00C44F98" w:rsidP="00C44F98">
            <w:pPr>
              <w:numPr>
                <w:ilvl w:val="1"/>
                <w:numId w:val="5"/>
              </w:numPr>
              <w:spacing w:after="0" w:line="240" w:lineRule="auto"/>
              <w:ind w:left="1014"/>
              <w:contextualSpacing/>
              <w:jc w:val="both"/>
              <w:rPr>
                <w:rFonts w:ascii="Arial" w:hAnsi="Arial" w:cs="Arial"/>
                <w:b/>
                <w:lang w:val="es-EC"/>
              </w:rPr>
            </w:pPr>
            <w:r w:rsidRPr="00E52751">
              <w:rPr>
                <w:rFonts w:ascii="Arial" w:eastAsia="Adobe Heiti Std R" w:hAnsi="Arial" w:cs="Arial"/>
                <w:b/>
                <w:sz w:val="20"/>
                <w:szCs w:val="20"/>
                <w:lang w:val="es-EC"/>
              </w:rPr>
              <w:t xml:space="preserve">Comprobación de </w:t>
            </w:r>
            <w:r w:rsidR="00643F1D">
              <w:rPr>
                <w:rFonts w:ascii="Arial" w:eastAsia="Adobe Heiti Std R" w:hAnsi="Arial" w:cs="Arial"/>
                <w:b/>
                <w:sz w:val="20"/>
                <w:szCs w:val="20"/>
                <w:lang w:val="es-EC"/>
              </w:rPr>
              <w:t>alzado de las levas</w:t>
            </w:r>
            <w:r w:rsidRPr="00E52751">
              <w:rPr>
                <w:rFonts w:ascii="Arial" w:eastAsia="Adobe Heiti Std R" w:hAnsi="Arial" w:cs="Arial"/>
                <w:b/>
                <w:sz w:val="20"/>
                <w:szCs w:val="20"/>
                <w:lang w:val="es-EC"/>
              </w:rPr>
              <w:t>.</w:t>
            </w:r>
          </w:p>
          <w:p w14:paraId="5709A812" w14:textId="77777777" w:rsidR="00C44F98" w:rsidRPr="00E52751" w:rsidRDefault="00C44F98" w:rsidP="00C44F98">
            <w:pPr>
              <w:spacing w:after="0" w:line="240" w:lineRule="auto"/>
              <w:ind w:left="1014"/>
              <w:contextualSpacing/>
              <w:jc w:val="both"/>
              <w:rPr>
                <w:rFonts w:ascii="Arial" w:eastAsia="Adobe Heiti Std R" w:hAnsi="Arial" w:cs="Arial"/>
                <w:b/>
                <w:sz w:val="20"/>
                <w:szCs w:val="20"/>
                <w:lang w:val="es-EC"/>
              </w:rPr>
            </w:pPr>
          </w:p>
          <w:p w14:paraId="11E353D9" w14:textId="3F07E69A" w:rsidR="00C44F98" w:rsidRPr="000A682A" w:rsidRDefault="00C44F98" w:rsidP="00C44F98">
            <w:pPr>
              <w:jc w:val="both"/>
              <w:rPr>
                <w:rFonts w:ascii="Arial" w:hAnsi="Arial" w:cs="Arial"/>
                <w:sz w:val="20"/>
                <w:szCs w:val="20"/>
                <w:lang w:val="es-EC"/>
              </w:rPr>
            </w:pPr>
            <w:r w:rsidRPr="000A682A">
              <w:rPr>
                <w:rFonts w:ascii="Arial" w:hAnsi="Arial" w:cs="Arial"/>
                <w:sz w:val="20"/>
                <w:szCs w:val="20"/>
                <w:lang w:val="es-EC"/>
              </w:rPr>
              <w:t>Para esto nos valemos de un micr</w:t>
            </w:r>
            <w:r w:rsidRPr="000A682A">
              <w:rPr>
                <w:rStyle w:val="ff3"/>
                <w:rFonts w:ascii="Arial" w:hAnsi="Arial" w:cs="Arial"/>
                <w:sz w:val="20"/>
                <w:szCs w:val="20"/>
                <w:lang w:val="es-EC"/>
              </w:rPr>
              <w:t>ó</w:t>
            </w:r>
            <w:r w:rsidRPr="000A682A">
              <w:rPr>
                <w:rFonts w:ascii="Arial" w:hAnsi="Arial" w:cs="Arial"/>
                <w:sz w:val="20"/>
                <w:szCs w:val="20"/>
                <w:lang w:val="es-EC"/>
              </w:rPr>
              <w:t>metro de exteriores y medimos como se indica en la figura. Todas las levas de admisi</w:t>
            </w:r>
            <w:r w:rsidRPr="000A682A">
              <w:rPr>
                <w:rStyle w:val="ff3"/>
                <w:rFonts w:ascii="Arial" w:hAnsi="Arial" w:cs="Arial"/>
                <w:sz w:val="20"/>
                <w:szCs w:val="20"/>
                <w:lang w:val="es-EC"/>
              </w:rPr>
              <w:t>ó</w:t>
            </w:r>
            <w:r w:rsidRPr="000A682A">
              <w:rPr>
                <w:rFonts w:ascii="Arial" w:hAnsi="Arial" w:cs="Arial"/>
                <w:sz w:val="20"/>
                <w:szCs w:val="20"/>
                <w:lang w:val="es-EC"/>
              </w:rPr>
              <w:t>n deben ser iguales entre s</w:t>
            </w:r>
            <w:r w:rsidRPr="000A682A">
              <w:rPr>
                <w:rStyle w:val="ff3"/>
                <w:rFonts w:ascii="Arial" w:hAnsi="Arial" w:cs="Arial"/>
                <w:sz w:val="20"/>
                <w:szCs w:val="20"/>
                <w:lang w:val="es-EC"/>
              </w:rPr>
              <w:t>í</w:t>
            </w:r>
            <w:r w:rsidRPr="000A682A">
              <w:rPr>
                <w:rFonts w:ascii="Arial" w:hAnsi="Arial" w:cs="Arial"/>
                <w:sz w:val="20"/>
                <w:szCs w:val="20"/>
                <w:lang w:val="es-EC"/>
              </w:rPr>
              <w:t xml:space="preserve"> y de igual manera para las levas de escape. </w:t>
            </w:r>
            <w:r w:rsidR="00643F1D" w:rsidRPr="000A682A">
              <w:rPr>
                <w:rFonts w:ascii="Arial" w:hAnsi="Arial" w:cs="Arial"/>
                <w:sz w:val="20"/>
                <w:szCs w:val="20"/>
                <w:lang w:val="es-EC"/>
              </w:rPr>
              <w:t xml:space="preserve">Comparar con la medida de los datos técnicos y verificar que no se ha producido desgaste. </w:t>
            </w:r>
            <w:r w:rsidRPr="000A682A">
              <w:rPr>
                <w:rFonts w:ascii="Arial" w:hAnsi="Arial" w:cs="Arial"/>
                <w:sz w:val="20"/>
                <w:szCs w:val="20"/>
                <w:lang w:val="es-EC"/>
              </w:rPr>
              <w:t>La tolerancia de desgaste es de 0.05mm.</w:t>
            </w:r>
          </w:p>
          <w:p w14:paraId="591467A0" w14:textId="3C0F7C1E" w:rsidR="00C44F98" w:rsidRPr="00E52751" w:rsidRDefault="00643F1D" w:rsidP="00C44F98">
            <w:pPr>
              <w:spacing w:after="0" w:line="240" w:lineRule="auto"/>
              <w:contextualSpacing/>
              <w:jc w:val="center"/>
              <w:rPr>
                <w:rFonts w:ascii="Arial" w:eastAsia="Adobe Heiti Std R" w:hAnsi="Arial" w:cs="Arial"/>
                <w:b/>
                <w:sz w:val="20"/>
                <w:szCs w:val="20"/>
                <w:lang w:val="es-EC"/>
              </w:rPr>
            </w:pPr>
            <w:r w:rsidRPr="00643F1D">
              <w:rPr>
                <w:rFonts w:ascii="Arial" w:eastAsia="Adobe Heiti Std R" w:hAnsi="Arial" w:cs="Arial"/>
                <w:b/>
                <w:noProof/>
                <w:sz w:val="20"/>
                <w:szCs w:val="20"/>
              </w:rPr>
              <w:drawing>
                <wp:inline distT="0" distB="0" distL="0" distR="0" wp14:anchorId="0D5C37AC" wp14:editId="536E0961">
                  <wp:extent cx="2329175" cy="173569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2591" cy="1738244"/>
                          </a:xfrm>
                          <a:prstGeom prst="rect">
                            <a:avLst/>
                          </a:prstGeom>
                          <a:noFill/>
                          <a:ln>
                            <a:noFill/>
                          </a:ln>
                        </pic:spPr>
                      </pic:pic>
                    </a:graphicData>
                  </a:graphic>
                </wp:inline>
              </w:drawing>
            </w:r>
          </w:p>
          <w:p w14:paraId="7ED83D03" w14:textId="77777777" w:rsidR="00C44F98" w:rsidRPr="00E52751" w:rsidRDefault="00C44F98" w:rsidP="00C44F98">
            <w:pPr>
              <w:spacing w:after="0" w:line="240" w:lineRule="auto"/>
              <w:ind w:left="1014"/>
              <w:contextualSpacing/>
              <w:jc w:val="both"/>
              <w:rPr>
                <w:rFonts w:ascii="Arial" w:eastAsia="Adobe Heiti Std R" w:hAnsi="Arial" w:cs="Arial"/>
                <w:b/>
                <w:sz w:val="20"/>
                <w:szCs w:val="20"/>
                <w:lang w:val="es-EC"/>
              </w:rPr>
            </w:pPr>
          </w:p>
          <w:p w14:paraId="48A99EC4" w14:textId="77777777" w:rsidR="00C44F98" w:rsidRPr="00E52751" w:rsidRDefault="00C44F98" w:rsidP="00C44F98">
            <w:pPr>
              <w:spacing w:after="0" w:line="240" w:lineRule="auto"/>
              <w:ind w:left="1014"/>
              <w:contextualSpacing/>
              <w:jc w:val="both"/>
              <w:rPr>
                <w:rFonts w:ascii="Arial" w:eastAsia="Adobe Heiti Std R" w:hAnsi="Arial" w:cs="Arial"/>
                <w:b/>
                <w:sz w:val="20"/>
                <w:szCs w:val="20"/>
                <w:lang w:val="es-EC"/>
              </w:rPr>
            </w:pPr>
          </w:p>
          <w:p w14:paraId="2E3C96A7" w14:textId="77777777" w:rsidR="00C44F98" w:rsidRPr="00E52751" w:rsidRDefault="00C44F98" w:rsidP="00C44F98">
            <w:pPr>
              <w:spacing w:after="0" w:line="240" w:lineRule="auto"/>
              <w:ind w:left="1014"/>
              <w:contextualSpacing/>
              <w:jc w:val="both"/>
              <w:rPr>
                <w:rFonts w:ascii="Arial" w:eastAsia="Adobe Heiti Std R" w:hAnsi="Arial" w:cs="Arial"/>
                <w:b/>
                <w:sz w:val="20"/>
                <w:szCs w:val="20"/>
                <w:lang w:val="es-EC"/>
              </w:rPr>
            </w:pPr>
          </w:p>
          <w:p w14:paraId="656C4927" w14:textId="77777777" w:rsidR="00C44F98" w:rsidRPr="00E52751" w:rsidRDefault="00C44F98" w:rsidP="00C44F98">
            <w:pPr>
              <w:spacing w:after="0" w:line="240" w:lineRule="auto"/>
              <w:ind w:left="1014"/>
              <w:contextualSpacing/>
              <w:jc w:val="both"/>
              <w:rPr>
                <w:rFonts w:ascii="Arial" w:hAnsi="Arial" w:cs="Arial"/>
                <w:b/>
                <w:lang w:val="es-EC"/>
              </w:rPr>
            </w:pPr>
          </w:p>
          <w:p w14:paraId="063F37C3" w14:textId="5ED75F9D" w:rsidR="00C44F98" w:rsidRPr="00E52751" w:rsidRDefault="00C44F98" w:rsidP="00C44F98">
            <w:pPr>
              <w:numPr>
                <w:ilvl w:val="1"/>
                <w:numId w:val="5"/>
              </w:numPr>
              <w:spacing w:after="0" w:line="240" w:lineRule="auto"/>
              <w:ind w:left="1014"/>
              <w:contextualSpacing/>
              <w:jc w:val="both"/>
              <w:rPr>
                <w:rFonts w:ascii="Arial" w:hAnsi="Arial" w:cs="Arial"/>
                <w:b/>
                <w:sz w:val="20"/>
                <w:lang w:val="es-EC"/>
              </w:rPr>
            </w:pPr>
            <w:r w:rsidRPr="00E52751">
              <w:rPr>
                <w:rFonts w:ascii="Arial" w:hAnsi="Arial" w:cs="Arial"/>
                <w:b/>
                <w:sz w:val="20"/>
                <w:lang w:val="es-EC"/>
              </w:rPr>
              <w:t xml:space="preserve">Comprobación de </w:t>
            </w:r>
            <w:r w:rsidR="00643F1D">
              <w:rPr>
                <w:rFonts w:ascii="Arial" w:hAnsi="Arial" w:cs="Arial"/>
                <w:b/>
                <w:sz w:val="20"/>
                <w:lang w:val="es-EC"/>
              </w:rPr>
              <w:t>diámetro de los apoyos del árbol de levas</w:t>
            </w:r>
            <w:r w:rsidRPr="00E52751">
              <w:rPr>
                <w:rFonts w:ascii="Arial" w:hAnsi="Arial" w:cs="Arial"/>
                <w:b/>
                <w:sz w:val="20"/>
                <w:lang w:val="es-EC"/>
              </w:rPr>
              <w:t>.</w:t>
            </w:r>
          </w:p>
          <w:p w14:paraId="424AD81B"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4C515A5A"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680400AA" w14:textId="72D3B096" w:rsidR="00C44F98" w:rsidRPr="000A682A" w:rsidRDefault="00C44F98" w:rsidP="00C44F98">
            <w:pPr>
              <w:jc w:val="both"/>
              <w:rPr>
                <w:rFonts w:ascii="Arial" w:hAnsi="Arial" w:cs="Arial"/>
                <w:sz w:val="20"/>
                <w:szCs w:val="20"/>
                <w:lang w:val="es-EC"/>
              </w:rPr>
            </w:pPr>
            <w:r w:rsidRPr="000A682A">
              <w:rPr>
                <w:rFonts w:ascii="Arial" w:hAnsi="Arial" w:cs="Arial"/>
                <w:sz w:val="20"/>
                <w:szCs w:val="20"/>
                <w:lang w:val="es-EC"/>
              </w:rPr>
              <w:t>De</w:t>
            </w:r>
            <w:r w:rsidRPr="000A682A">
              <w:rPr>
                <w:rStyle w:val="a"/>
                <w:rFonts w:ascii="Arial" w:hAnsi="Arial" w:cs="Arial"/>
                <w:sz w:val="20"/>
                <w:szCs w:val="20"/>
                <w:lang w:val="es-EC"/>
              </w:rPr>
              <w:t xml:space="preserve"> </w:t>
            </w:r>
            <w:r w:rsidRPr="000A682A">
              <w:rPr>
                <w:rFonts w:ascii="Arial" w:hAnsi="Arial" w:cs="Arial"/>
                <w:sz w:val="20"/>
                <w:szCs w:val="20"/>
                <w:lang w:val="es-EC"/>
              </w:rPr>
              <w:t>igual</w:t>
            </w:r>
            <w:r w:rsidRPr="000A682A">
              <w:rPr>
                <w:rStyle w:val="a"/>
                <w:rFonts w:ascii="Arial" w:hAnsi="Arial" w:cs="Arial"/>
                <w:sz w:val="20"/>
                <w:szCs w:val="20"/>
                <w:lang w:val="es-EC"/>
              </w:rPr>
              <w:t xml:space="preserve"> </w:t>
            </w:r>
            <w:r w:rsidRPr="000A682A">
              <w:rPr>
                <w:rFonts w:ascii="Arial" w:hAnsi="Arial" w:cs="Arial"/>
                <w:sz w:val="20"/>
                <w:szCs w:val="20"/>
                <w:lang w:val="es-EC"/>
              </w:rPr>
              <w:t>manera</w:t>
            </w:r>
            <w:r w:rsidRPr="000A682A">
              <w:rPr>
                <w:rStyle w:val="a"/>
                <w:rFonts w:ascii="Arial" w:hAnsi="Arial" w:cs="Arial"/>
                <w:sz w:val="20"/>
                <w:szCs w:val="20"/>
                <w:lang w:val="es-EC"/>
              </w:rPr>
              <w:t xml:space="preserve"> </w:t>
            </w:r>
            <w:r w:rsidRPr="000A682A">
              <w:rPr>
                <w:rFonts w:ascii="Arial" w:hAnsi="Arial" w:cs="Arial"/>
                <w:sz w:val="20"/>
                <w:szCs w:val="20"/>
                <w:lang w:val="es-EC"/>
              </w:rPr>
              <w:t>esta</w:t>
            </w:r>
            <w:r w:rsidRPr="000A682A">
              <w:rPr>
                <w:rStyle w:val="a"/>
                <w:rFonts w:ascii="Arial" w:hAnsi="Arial" w:cs="Arial"/>
                <w:sz w:val="20"/>
                <w:szCs w:val="20"/>
                <w:lang w:val="es-EC"/>
              </w:rPr>
              <w:t xml:space="preserve"> </w:t>
            </w:r>
            <w:r w:rsidRPr="000A682A">
              <w:rPr>
                <w:rFonts w:ascii="Arial" w:hAnsi="Arial" w:cs="Arial"/>
                <w:sz w:val="20"/>
                <w:szCs w:val="20"/>
                <w:lang w:val="es-EC"/>
              </w:rPr>
              <w:t>comprobaci</w:t>
            </w:r>
            <w:r w:rsidRPr="000A682A">
              <w:rPr>
                <w:rStyle w:val="ff3"/>
                <w:rFonts w:ascii="Arial" w:hAnsi="Arial" w:cs="Arial"/>
                <w:sz w:val="20"/>
                <w:szCs w:val="20"/>
                <w:lang w:val="es-EC"/>
              </w:rPr>
              <w:t>ó</w:t>
            </w:r>
            <w:r w:rsidRPr="000A682A">
              <w:rPr>
                <w:rFonts w:ascii="Arial" w:hAnsi="Arial" w:cs="Arial"/>
                <w:sz w:val="20"/>
                <w:szCs w:val="20"/>
                <w:lang w:val="es-EC"/>
              </w:rPr>
              <w:t>n</w:t>
            </w:r>
            <w:r w:rsidRPr="000A682A">
              <w:rPr>
                <w:rStyle w:val="a"/>
                <w:rFonts w:ascii="Arial" w:hAnsi="Arial" w:cs="Arial"/>
                <w:sz w:val="20"/>
                <w:szCs w:val="20"/>
                <w:lang w:val="es-EC"/>
              </w:rPr>
              <w:t xml:space="preserve"> </w:t>
            </w:r>
            <w:r w:rsidRPr="000A682A">
              <w:rPr>
                <w:rFonts w:ascii="Arial" w:hAnsi="Arial" w:cs="Arial"/>
                <w:sz w:val="20"/>
                <w:szCs w:val="20"/>
                <w:lang w:val="es-EC"/>
              </w:rPr>
              <w:t>la</w:t>
            </w:r>
            <w:r w:rsidRPr="000A682A">
              <w:rPr>
                <w:rStyle w:val="a"/>
                <w:rFonts w:ascii="Arial" w:hAnsi="Arial" w:cs="Arial"/>
                <w:sz w:val="20"/>
                <w:szCs w:val="20"/>
                <w:lang w:val="es-EC"/>
              </w:rPr>
              <w:t xml:space="preserve"> </w:t>
            </w:r>
            <w:r w:rsidRPr="000A682A">
              <w:rPr>
                <w:rFonts w:ascii="Arial" w:hAnsi="Arial" w:cs="Arial"/>
                <w:sz w:val="20"/>
                <w:szCs w:val="20"/>
                <w:lang w:val="es-EC"/>
              </w:rPr>
              <w:t>realizamos</w:t>
            </w:r>
            <w:r w:rsidRPr="000A682A">
              <w:rPr>
                <w:rStyle w:val="a"/>
                <w:rFonts w:ascii="Arial" w:hAnsi="Arial" w:cs="Arial"/>
                <w:sz w:val="20"/>
                <w:szCs w:val="20"/>
                <w:lang w:val="es-EC"/>
              </w:rPr>
              <w:t xml:space="preserve"> </w:t>
            </w:r>
            <w:r w:rsidRPr="000A682A">
              <w:rPr>
                <w:rFonts w:ascii="Arial" w:hAnsi="Arial" w:cs="Arial"/>
                <w:sz w:val="20"/>
                <w:szCs w:val="20"/>
                <w:lang w:val="es-EC"/>
              </w:rPr>
              <w:t>con</w:t>
            </w:r>
            <w:r w:rsidRPr="000A682A">
              <w:rPr>
                <w:rStyle w:val="a"/>
                <w:rFonts w:ascii="Arial" w:hAnsi="Arial" w:cs="Arial"/>
                <w:sz w:val="20"/>
                <w:szCs w:val="20"/>
                <w:lang w:val="es-EC"/>
              </w:rPr>
              <w:t xml:space="preserve"> </w:t>
            </w:r>
            <w:r w:rsidRPr="000A682A">
              <w:rPr>
                <w:rFonts w:ascii="Arial" w:hAnsi="Arial" w:cs="Arial"/>
                <w:sz w:val="20"/>
                <w:szCs w:val="20"/>
                <w:lang w:val="es-EC"/>
              </w:rPr>
              <w:t>un</w:t>
            </w:r>
            <w:r w:rsidRPr="000A682A">
              <w:rPr>
                <w:rStyle w:val="a"/>
                <w:rFonts w:ascii="Arial" w:hAnsi="Arial" w:cs="Arial"/>
                <w:sz w:val="20"/>
                <w:szCs w:val="20"/>
                <w:lang w:val="es-EC"/>
              </w:rPr>
              <w:t xml:space="preserve"> </w:t>
            </w:r>
            <w:r w:rsidRPr="000A682A">
              <w:rPr>
                <w:rFonts w:ascii="Arial" w:hAnsi="Arial" w:cs="Arial"/>
                <w:sz w:val="20"/>
                <w:szCs w:val="20"/>
                <w:lang w:val="es-EC"/>
              </w:rPr>
              <w:t>micr</w:t>
            </w:r>
            <w:r w:rsidRPr="000A682A">
              <w:rPr>
                <w:rStyle w:val="ff3"/>
                <w:rFonts w:ascii="Arial" w:hAnsi="Arial" w:cs="Arial"/>
                <w:sz w:val="20"/>
                <w:szCs w:val="20"/>
                <w:lang w:val="es-EC"/>
              </w:rPr>
              <w:t>ó</w:t>
            </w:r>
            <w:r w:rsidRPr="000A682A">
              <w:rPr>
                <w:rFonts w:ascii="Arial" w:hAnsi="Arial" w:cs="Arial"/>
                <w:sz w:val="20"/>
                <w:szCs w:val="20"/>
                <w:lang w:val="es-EC"/>
              </w:rPr>
              <w:t>metro</w:t>
            </w:r>
            <w:r w:rsidRPr="000A682A">
              <w:rPr>
                <w:rStyle w:val="a"/>
                <w:rFonts w:ascii="Arial" w:hAnsi="Arial" w:cs="Arial"/>
                <w:sz w:val="20"/>
                <w:szCs w:val="20"/>
                <w:lang w:val="es-EC"/>
              </w:rPr>
              <w:t xml:space="preserve"> </w:t>
            </w:r>
            <w:r w:rsidRPr="000A682A">
              <w:rPr>
                <w:rFonts w:ascii="Arial" w:hAnsi="Arial" w:cs="Arial"/>
                <w:sz w:val="20"/>
                <w:szCs w:val="20"/>
                <w:lang w:val="es-EC"/>
              </w:rPr>
              <w:t>de exteriores, y se toman medidas como se indica en la figura.</w:t>
            </w:r>
            <w:r w:rsidR="000A682A" w:rsidRPr="000A682A">
              <w:rPr>
                <w:rFonts w:ascii="Arial" w:hAnsi="Arial" w:cs="Arial"/>
                <w:sz w:val="20"/>
                <w:szCs w:val="20"/>
                <w:lang w:val="es-EC"/>
              </w:rPr>
              <w:t xml:space="preserve"> La medida ha de estar dentro de la tolerancia indicada en los datos técnicos.</w:t>
            </w:r>
            <w:r w:rsidRPr="000A682A">
              <w:rPr>
                <w:rFonts w:ascii="Arial" w:hAnsi="Arial" w:cs="Arial"/>
                <w:sz w:val="20"/>
                <w:szCs w:val="20"/>
                <w:lang w:val="es-EC"/>
              </w:rPr>
              <w:t xml:space="preserve"> La tolerancia para este desgaste es de 0.05mm.</w:t>
            </w:r>
          </w:p>
          <w:p w14:paraId="7C9A6F04" w14:textId="3DE99881" w:rsidR="00C44F98" w:rsidRPr="00E52751" w:rsidRDefault="000A682A" w:rsidP="000A682A">
            <w:pPr>
              <w:jc w:val="center"/>
              <w:rPr>
                <w:lang w:val="es-EC"/>
              </w:rPr>
            </w:pPr>
            <w:r w:rsidRPr="000A682A">
              <w:rPr>
                <w:noProof/>
              </w:rPr>
              <w:drawing>
                <wp:inline distT="0" distB="0" distL="0" distR="0" wp14:anchorId="7AE7C1F8" wp14:editId="1E770CF4">
                  <wp:extent cx="2385253" cy="179665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403" cy="1798278"/>
                          </a:xfrm>
                          <a:prstGeom prst="rect">
                            <a:avLst/>
                          </a:prstGeom>
                          <a:noFill/>
                          <a:ln>
                            <a:noFill/>
                          </a:ln>
                        </pic:spPr>
                      </pic:pic>
                    </a:graphicData>
                  </a:graphic>
                </wp:inline>
              </w:drawing>
            </w:r>
          </w:p>
          <w:p w14:paraId="20B60FCE"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038906AA"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3AD15D68" w14:textId="34D11015" w:rsidR="00C44F98" w:rsidRPr="00E52751" w:rsidRDefault="00C44F98" w:rsidP="00C44F98">
            <w:pPr>
              <w:numPr>
                <w:ilvl w:val="1"/>
                <w:numId w:val="5"/>
              </w:numPr>
              <w:spacing w:after="0" w:line="240" w:lineRule="auto"/>
              <w:ind w:left="1014"/>
              <w:contextualSpacing/>
              <w:jc w:val="both"/>
              <w:rPr>
                <w:rFonts w:ascii="Arial" w:hAnsi="Arial" w:cs="Arial"/>
                <w:b/>
                <w:sz w:val="20"/>
                <w:lang w:val="es-EC"/>
              </w:rPr>
            </w:pPr>
            <w:r w:rsidRPr="00E52751">
              <w:rPr>
                <w:rFonts w:ascii="Arial" w:hAnsi="Arial" w:cs="Arial"/>
                <w:b/>
                <w:sz w:val="20"/>
                <w:lang w:val="es-EC"/>
              </w:rPr>
              <w:t xml:space="preserve">Comprobación de </w:t>
            </w:r>
            <w:r w:rsidR="00643F1D">
              <w:rPr>
                <w:rFonts w:ascii="Arial" w:hAnsi="Arial" w:cs="Arial"/>
                <w:b/>
                <w:sz w:val="20"/>
                <w:lang w:val="es-EC"/>
              </w:rPr>
              <w:t>excentricidad del apoyo central</w:t>
            </w:r>
            <w:r w:rsidRPr="00E52751">
              <w:rPr>
                <w:rFonts w:ascii="Arial" w:hAnsi="Arial" w:cs="Arial"/>
                <w:b/>
                <w:sz w:val="20"/>
                <w:lang w:val="es-EC"/>
              </w:rPr>
              <w:t>.</w:t>
            </w:r>
          </w:p>
          <w:p w14:paraId="0CF93AB9"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1D4EF7A7" w14:textId="30557070" w:rsidR="00643F1D" w:rsidRPr="006B4FAC" w:rsidRDefault="00643F1D" w:rsidP="00643F1D">
            <w:pPr>
              <w:jc w:val="both"/>
              <w:rPr>
                <w:rFonts w:ascii="Arial" w:hAnsi="Arial" w:cs="Arial"/>
                <w:sz w:val="20"/>
                <w:szCs w:val="20"/>
                <w:lang w:val="es-EC"/>
              </w:rPr>
            </w:pPr>
            <w:r w:rsidRPr="006B4FAC">
              <w:rPr>
                <w:rFonts w:ascii="Arial" w:hAnsi="Arial" w:cs="Arial"/>
                <w:sz w:val="20"/>
                <w:szCs w:val="20"/>
                <w:lang w:val="es-EC"/>
              </w:rPr>
              <w:t>Colocar el árbol sobre dos soportes en V y situar el palpador de un reloj comparador sobre el apoyo central.</w:t>
            </w:r>
          </w:p>
          <w:p w14:paraId="797F8A92" w14:textId="71DB3508" w:rsidR="00643F1D" w:rsidRPr="006B4FAC" w:rsidRDefault="00643F1D" w:rsidP="00643F1D">
            <w:pPr>
              <w:jc w:val="both"/>
              <w:rPr>
                <w:rFonts w:ascii="Arial" w:hAnsi="Arial" w:cs="Arial"/>
                <w:sz w:val="20"/>
                <w:szCs w:val="20"/>
                <w:lang w:val="es-EC"/>
              </w:rPr>
            </w:pPr>
            <w:r w:rsidRPr="006B4FAC">
              <w:rPr>
                <w:rFonts w:ascii="Arial" w:hAnsi="Arial" w:cs="Arial"/>
                <w:sz w:val="20"/>
                <w:szCs w:val="20"/>
                <w:lang w:val="es-EC"/>
              </w:rPr>
              <w:t>Obtener la desviación máxima de la aguja al girar el árbol una vuelta completa.</w:t>
            </w:r>
          </w:p>
          <w:p w14:paraId="3DE123C8" w14:textId="0126889A" w:rsidR="000A682A" w:rsidRPr="006B4FAC" w:rsidRDefault="00643F1D" w:rsidP="00643F1D">
            <w:pPr>
              <w:jc w:val="both"/>
              <w:rPr>
                <w:rFonts w:ascii="Arial" w:hAnsi="Arial" w:cs="Arial"/>
                <w:sz w:val="20"/>
                <w:szCs w:val="20"/>
                <w:lang w:val="es-EC"/>
              </w:rPr>
            </w:pPr>
            <w:r w:rsidRPr="006B4FAC">
              <w:rPr>
                <w:rFonts w:ascii="Arial" w:hAnsi="Arial" w:cs="Arial"/>
                <w:sz w:val="20"/>
                <w:szCs w:val="20"/>
                <w:lang w:val="es-EC"/>
              </w:rPr>
              <w:t>La excentricidad no debe ser superior a la indicada en los datos técnicos del motor (menor de 0,1 mm). Si la medida obtenida fuera mayor se sustituirá el árbol de levas.</w:t>
            </w:r>
          </w:p>
          <w:p w14:paraId="46AD5462" w14:textId="3E53205C" w:rsidR="00C44F98" w:rsidRDefault="00643F1D" w:rsidP="00C44F98">
            <w:pPr>
              <w:jc w:val="center"/>
              <w:rPr>
                <w:lang w:val="es-EC"/>
              </w:rPr>
            </w:pPr>
            <w:r w:rsidRPr="00643F1D">
              <w:rPr>
                <w:noProof/>
              </w:rPr>
              <w:drawing>
                <wp:inline distT="0" distB="0" distL="0" distR="0" wp14:anchorId="7E3AC650" wp14:editId="7E4A9A66">
                  <wp:extent cx="2527651" cy="152991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9116" cy="1536849"/>
                          </a:xfrm>
                          <a:prstGeom prst="rect">
                            <a:avLst/>
                          </a:prstGeom>
                          <a:noFill/>
                          <a:ln>
                            <a:noFill/>
                          </a:ln>
                        </pic:spPr>
                      </pic:pic>
                    </a:graphicData>
                  </a:graphic>
                </wp:inline>
              </w:drawing>
            </w:r>
          </w:p>
          <w:p w14:paraId="160D4DE8" w14:textId="17726C1D" w:rsidR="000A682A" w:rsidRDefault="000A682A" w:rsidP="00C44F98">
            <w:pPr>
              <w:jc w:val="center"/>
              <w:rPr>
                <w:lang w:val="es-EC"/>
              </w:rPr>
            </w:pPr>
          </w:p>
          <w:p w14:paraId="16BD2153" w14:textId="2A6C5AE1" w:rsidR="000A682A" w:rsidRPr="000A682A" w:rsidRDefault="000A682A" w:rsidP="000A682A">
            <w:pPr>
              <w:ind w:left="596"/>
              <w:rPr>
                <w:rFonts w:ascii="Arial" w:hAnsi="Arial" w:cs="Arial"/>
                <w:b/>
                <w:bCs/>
                <w:sz w:val="20"/>
                <w:szCs w:val="20"/>
                <w:lang w:val="es-EC"/>
              </w:rPr>
            </w:pPr>
            <w:r w:rsidRPr="000A682A">
              <w:rPr>
                <w:rFonts w:ascii="Arial" w:hAnsi="Arial" w:cs="Arial"/>
                <w:b/>
                <w:bCs/>
                <w:sz w:val="20"/>
                <w:szCs w:val="20"/>
                <w:lang w:val="es-EC"/>
              </w:rPr>
              <w:t>4.11</w:t>
            </w:r>
            <w:r>
              <w:rPr>
                <w:rFonts w:ascii="Arial" w:hAnsi="Arial" w:cs="Arial"/>
                <w:b/>
                <w:bCs/>
                <w:sz w:val="20"/>
                <w:szCs w:val="20"/>
                <w:lang w:val="es-EC"/>
              </w:rPr>
              <w:t xml:space="preserve">. </w:t>
            </w:r>
            <w:r w:rsidRPr="000A682A">
              <w:rPr>
                <w:rFonts w:ascii="Arial" w:hAnsi="Arial" w:cs="Arial"/>
                <w:b/>
                <w:bCs/>
                <w:sz w:val="20"/>
                <w:szCs w:val="20"/>
                <w:lang w:val="es-EC"/>
              </w:rPr>
              <w:t>Diámetro de los cojinetes en el bloque o en la culata</w:t>
            </w:r>
            <w:r>
              <w:rPr>
                <w:rFonts w:ascii="Arial" w:hAnsi="Arial" w:cs="Arial"/>
                <w:b/>
                <w:bCs/>
                <w:sz w:val="20"/>
                <w:szCs w:val="20"/>
                <w:lang w:val="es-EC"/>
              </w:rPr>
              <w:t>.</w:t>
            </w:r>
          </w:p>
          <w:p w14:paraId="4D6AE316" w14:textId="5F518984" w:rsidR="000A682A" w:rsidRPr="000A682A" w:rsidRDefault="000A682A" w:rsidP="000A682A">
            <w:pPr>
              <w:jc w:val="both"/>
              <w:rPr>
                <w:rFonts w:ascii="Arial" w:hAnsi="Arial" w:cs="Arial"/>
                <w:sz w:val="20"/>
                <w:szCs w:val="20"/>
                <w:lang w:val="es-EC"/>
              </w:rPr>
            </w:pPr>
            <w:r w:rsidRPr="000A682A">
              <w:rPr>
                <w:rFonts w:ascii="Arial" w:hAnsi="Arial" w:cs="Arial"/>
                <w:sz w:val="20"/>
                <w:szCs w:val="20"/>
                <w:lang w:val="es-EC"/>
              </w:rPr>
              <w:t>En caso de árbol de levas en culata, montado con semicojinetes, se deberá montar las tapas sin el árbol y apretarlas a su par.</w:t>
            </w:r>
          </w:p>
          <w:p w14:paraId="6262C73C" w14:textId="59BD6C1B" w:rsidR="000A682A" w:rsidRPr="000A682A" w:rsidRDefault="000A682A" w:rsidP="000A682A">
            <w:pPr>
              <w:jc w:val="both"/>
              <w:rPr>
                <w:rFonts w:ascii="Arial" w:hAnsi="Arial" w:cs="Arial"/>
                <w:sz w:val="20"/>
                <w:szCs w:val="20"/>
                <w:lang w:val="es-EC"/>
              </w:rPr>
            </w:pPr>
            <w:r w:rsidRPr="000A682A">
              <w:rPr>
                <w:rFonts w:ascii="Arial" w:hAnsi="Arial" w:cs="Arial"/>
                <w:sz w:val="20"/>
                <w:szCs w:val="20"/>
                <w:lang w:val="es-EC"/>
              </w:rPr>
              <w:t xml:space="preserve">Con un </w:t>
            </w:r>
            <w:r>
              <w:rPr>
                <w:rFonts w:ascii="Arial" w:hAnsi="Arial" w:cs="Arial"/>
                <w:sz w:val="20"/>
                <w:szCs w:val="20"/>
                <w:lang w:val="es-EC"/>
              </w:rPr>
              <w:t>micrómetro de interiores</w:t>
            </w:r>
            <w:r w:rsidRPr="000A682A">
              <w:rPr>
                <w:rFonts w:ascii="Arial" w:hAnsi="Arial" w:cs="Arial"/>
                <w:sz w:val="20"/>
                <w:szCs w:val="20"/>
                <w:lang w:val="es-EC"/>
              </w:rPr>
              <w:t>, se toma la medida de dos diámetros a 90°, uno en posición vertical y otro horizontal, procurando evitar la unión de la tapa y los orificios de engrase.</w:t>
            </w:r>
          </w:p>
          <w:p w14:paraId="5654EEED" w14:textId="6FE3EA6C" w:rsidR="000A682A" w:rsidRPr="000A682A" w:rsidRDefault="000A682A" w:rsidP="000A682A">
            <w:pPr>
              <w:jc w:val="both"/>
              <w:rPr>
                <w:rFonts w:ascii="Arial" w:hAnsi="Arial" w:cs="Arial"/>
                <w:sz w:val="20"/>
                <w:szCs w:val="20"/>
                <w:lang w:val="es-EC"/>
              </w:rPr>
            </w:pPr>
            <w:r w:rsidRPr="000A682A">
              <w:rPr>
                <w:rFonts w:ascii="Arial" w:hAnsi="Arial" w:cs="Arial"/>
                <w:sz w:val="20"/>
                <w:szCs w:val="20"/>
                <w:lang w:val="es-EC"/>
              </w:rPr>
              <w:t>Debido a los esfuerzos radiales que soportan los cojinetes se produce en ellos un ovalamiento. El mayor desgaste se localiza en el diámetro vertical.</w:t>
            </w:r>
          </w:p>
          <w:p w14:paraId="1BAA5C2B" w14:textId="52E9277B" w:rsidR="000A682A" w:rsidRDefault="000A682A" w:rsidP="000A682A">
            <w:pPr>
              <w:jc w:val="both"/>
              <w:rPr>
                <w:rFonts w:ascii="Arial" w:hAnsi="Arial" w:cs="Arial"/>
                <w:sz w:val="20"/>
                <w:szCs w:val="20"/>
                <w:lang w:val="es-EC"/>
              </w:rPr>
            </w:pPr>
            <w:r w:rsidRPr="000A682A">
              <w:rPr>
                <w:rFonts w:ascii="Arial" w:hAnsi="Arial" w:cs="Arial"/>
                <w:i/>
                <w:iCs/>
                <w:sz w:val="20"/>
                <w:szCs w:val="20"/>
                <w:lang w:val="es-EC"/>
              </w:rPr>
              <w:t>Ovalamiento.</w:t>
            </w:r>
            <w:r w:rsidRPr="000A682A">
              <w:rPr>
                <w:rFonts w:ascii="Arial" w:hAnsi="Arial" w:cs="Arial"/>
                <w:sz w:val="20"/>
                <w:szCs w:val="20"/>
                <w:lang w:val="es-EC"/>
              </w:rPr>
              <w:t xml:space="preserve"> La diferencia entre los dos diámetros es el valor del ovalamiento, que no debe ser superior a 0,05 mm.</w:t>
            </w:r>
          </w:p>
          <w:p w14:paraId="559C88E0" w14:textId="713BE87E" w:rsidR="000A682A" w:rsidRDefault="000A682A" w:rsidP="000A682A">
            <w:pPr>
              <w:jc w:val="both"/>
              <w:rPr>
                <w:rFonts w:ascii="Arial" w:hAnsi="Arial" w:cs="Arial"/>
                <w:sz w:val="20"/>
                <w:szCs w:val="20"/>
                <w:lang w:val="es-EC"/>
              </w:rPr>
            </w:pPr>
          </w:p>
          <w:p w14:paraId="225311ED" w14:textId="77777777" w:rsidR="000A682A" w:rsidRPr="000A682A" w:rsidRDefault="000A682A" w:rsidP="000A682A">
            <w:pPr>
              <w:jc w:val="both"/>
              <w:rPr>
                <w:rFonts w:ascii="Arial" w:hAnsi="Arial" w:cs="Arial"/>
                <w:sz w:val="20"/>
                <w:szCs w:val="20"/>
                <w:lang w:val="es-EC"/>
              </w:rPr>
            </w:pPr>
          </w:p>
          <w:p w14:paraId="1C5F0D01" w14:textId="24446E07" w:rsidR="000A682A" w:rsidRPr="006B4FAC" w:rsidRDefault="000A682A" w:rsidP="000A682A">
            <w:pPr>
              <w:ind w:left="738" w:hanging="142"/>
              <w:rPr>
                <w:rFonts w:ascii="Arial" w:hAnsi="Arial" w:cs="Arial"/>
                <w:b/>
                <w:sz w:val="20"/>
                <w:szCs w:val="20"/>
                <w:lang w:val="es-EC"/>
              </w:rPr>
            </w:pPr>
            <w:r w:rsidRPr="000A682A">
              <w:rPr>
                <w:rFonts w:ascii="Arial" w:hAnsi="Arial" w:cs="Arial"/>
                <w:b/>
                <w:bCs/>
                <w:sz w:val="20"/>
                <w:szCs w:val="20"/>
                <w:lang w:val="es-EC"/>
              </w:rPr>
              <w:t>4.1</w:t>
            </w:r>
            <w:r>
              <w:rPr>
                <w:rFonts w:ascii="Arial" w:hAnsi="Arial" w:cs="Arial"/>
                <w:b/>
                <w:bCs/>
                <w:sz w:val="20"/>
                <w:szCs w:val="20"/>
                <w:lang w:val="es-EC"/>
              </w:rPr>
              <w:t xml:space="preserve">2. </w:t>
            </w:r>
            <w:r w:rsidR="006B4FAC" w:rsidRPr="006B4FAC">
              <w:rPr>
                <w:rFonts w:ascii="Arial" w:hAnsi="Arial" w:cs="Arial"/>
                <w:b/>
                <w:sz w:val="20"/>
                <w:lang w:val="es-EC"/>
              </w:rPr>
              <w:t>Juego de montaje entre cojinetes y apoyos del árbol de levas.</w:t>
            </w:r>
          </w:p>
          <w:p w14:paraId="7186B547" w14:textId="1AD93C62" w:rsidR="006B4FAC" w:rsidRDefault="006B4FAC" w:rsidP="006B4FAC">
            <w:pPr>
              <w:spacing w:after="0" w:line="240" w:lineRule="auto"/>
              <w:contextualSpacing/>
              <w:jc w:val="both"/>
              <w:rPr>
                <w:rFonts w:ascii="Arial" w:hAnsi="Arial" w:cs="Arial"/>
                <w:bCs/>
                <w:sz w:val="20"/>
                <w:lang w:val="es-EC"/>
              </w:rPr>
            </w:pPr>
            <w:r w:rsidRPr="006B4FAC">
              <w:rPr>
                <w:rFonts w:ascii="Arial" w:hAnsi="Arial" w:cs="Arial"/>
                <w:bCs/>
                <w:sz w:val="20"/>
                <w:lang w:val="es-EC"/>
              </w:rPr>
              <w:t>Se halla la</w:t>
            </w:r>
            <w:r>
              <w:rPr>
                <w:rFonts w:ascii="Arial" w:hAnsi="Arial" w:cs="Arial"/>
                <w:bCs/>
                <w:sz w:val="20"/>
                <w:lang w:val="es-EC"/>
              </w:rPr>
              <w:t xml:space="preserve"> </w:t>
            </w:r>
            <w:r w:rsidRPr="006B4FAC">
              <w:rPr>
                <w:rFonts w:ascii="Arial" w:hAnsi="Arial" w:cs="Arial"/>
                <w:bCs/>
                <w:sz w:val="20"/>
                <w:lang w:val="es-EC"/>
              </w:rPr>
              <w:t>diferencia entre el mayor diámetro del cojinete y el menor diámetro del apoyo.</w:t>
            </w:r>
            <w:r>
              <w:rPr>
                <w:rFonts w:ascii="Arial" w:hAnsi="Arial" w:cs="Arial"/>
                <w:bCs/>
                <w:sz w:val="20"/>
                <w:lang w:val="es-EC"/>
              </w:rPr>
              <w:t xml:space="preserve"> </w:t>
            </w:r>
            <w:r w:rsidRPr="006B4FAC">
              <w:rPr>
                <w:rFonts w:ascii="Arial" w:hAnsi="Arial" w:cs="Arial"/>
                <w:bCs/>
                <w:sz w:val="20"/>
                <w:lang w:val="es-EC"/>
              </w:rPr>
              <w:t>Este juego radial será como máximo de 0,1 mm.</w:t>
            </w:r>
          </w:p>
          <w:p w14:paraId="1AEE41BD" w14:textId="77777777" w:rsidR="006B4FAC" w:rsidRPr="006B4FAC" w:rsidRDefault="006B4FAC" w:rsidP="006B4FAC">
            <w:pPr>
              <w:spacing w:after="0" w:line="240" w:lineRule="auto"/>
              <w:contextualSpacing/>
              <w:jc w:val="both"/>
              <w:rPr>
                <w:rFonts w:ascii="Arial" w:hAnsi="Arial" w:cs="Arial"/>
                <w:bCs/>
                <w:sz w:val="20"/>
                <w:lang w:val="es-EC"/>
              </w:rPr>
            </w:pPr>
          </w:p>
          <w:p w14:paraId="784C7FEE" w14:textId="6A07F3B0" w:rsidR="006B4FAC" w:rsidRDefault="006B4FAC" w:rsidP="006B4FAC">
            <w:pPr>
              <w:spacing w:after="0" w:line="240" w:lineRule="auto"/>
              <w:contextualSpacing/>
              <w:jc w:val="both"/>
              <w:rPr>
                <w:rFonts w:ascii="Arial" w:hAnsi="Arial" w:cs="Arial"/>
                <w:bCs/>
                <w:sz w:val="20"/>
                <w:lang w:val="es-EC"/>
              </w:rPr>
            </w:pPr>
            <w:r w:rsidRPr="006B4FAC">
              <w:rPr>
                <w:rFonts w:ascii="Arial" w:hAnsi="Arial" w:cs="Arial"/>
                <w:bCs/>
                <w:sz w:val="20"/>
                <w:lang w:val="es-EC"/>
              </w:rPr>
              <w:t>Existe otro método para obtener el juego radial utilizando el hilo calibrado</w:t>
            </w:r>
            <w:r>
              <w:rPr>
                <w:rFonts w:ascii="Arial" w:hAnsi="Arial" w:cs="Arial"/>
                <w:bCs/>
                <w:sz w:val="20"/>
                <w:lang w:val="es-EC"/>
              </w:rPr>
              <w:t xml:space="preserve"> </w:t>
            </w:r>
            <w:r w:rsidRPr="006B4FAC">
              <w:rPr>
                <w:rFonts w:ascii="Arial" w:hAnsi="Arial" w:cs="Arial"/>
                <w:bCs/>
                <w:sz w:val="20"/>
                <w:lang w:val="es-EC"/>
              </w:rPr>
              <w:t>«Plastigage», aplicable solamente cuando el árbol se fija mediante semicojinetes</w:t>
            </w:r>
            <w:r>
              <w:rPr>
                <w:rFonts w:ascii="Arial" w:hAnsi="Arial" w:cs="Arial"/>
                <w:bCs/>
                <w:sz w:val="20"/>
                <w:lang w:val="es-EC"/>
              </w:rPr>
              <w:t xml:space="preserve"> </w:t>
            </w:r>
            <w:r w:rsidRPr="006B4FAC">
              <w:rPr>
                <w:rFonts w:ascii="Arial" w:hAnsi="Arial" w:cs="Arial"/>
                <w:bCs/>
                <w:sz w:val="20"/>
                <w:lang w:val="es-EC"/>
              </w:rPr>
              <w:t>desmontables. El procedimiento es el siguiente:</w:t>
            </w:r>
          </w:p>
          <w:p w14:paraId="4E1C9276" w14:textId="77777777" w:rsidR="006B4FAC" w:rsidRPr="006B4FAC" w:rsidRDefault="006B4FAC" w:rsidP="006B4FAC">
            <w:pPr>
              <w:spacing w:after="0" w:line="240" w:lineRule="auto"/>
              <w:contextualSpacing/>
              <w:jc w:val="both"/>
              <w:rPr>
                <w:rFonts w:ascii="Arial" w:hAnsi="Arial" w:cs="Arial"/>
                <w:bCs/>
                <w:sz w:val="20"/>
                <w:lang w:val="es-EC"/>
              </w:rPr>
            </w:pPr>
          </w:p>
          <w:p w14:paraId="29D4D635" w14:textId="4CEE955F" w:rsidR="006B4FAC" w:rsidRPr="006B4FAC" w:rsidRDefault="006B4FAC" w:rsidP="006B4FAC">
            <w:pPr>
              <w:pStyle w:val="Prrafodelista"/>
              <w:numPr>
                <w:ilvl w:val="1"/>
                <w:numId w:val="37"/>
              </w:numPr>
              <w:spacing w:after="0" w:line="240" w:lineRule="auto"/>
              <w:jc w:val="both"/>
              <w:rPr>
                <w:rFonts w:ascii="Arial" w:hAnsi="Arial" w:cs="Arial"/>
                <w:bCs/>
                <w:sz w:val="20"/>
                <w:lang w:val="es-EC"/>
              </w:rPr>
            </w:pPr>
            <w:r w:rsidRPr="006B4FAC">
              <w:rPr>
                <w:rFonts w:ascii="Arial" w:hAnsi="Arial" w:cs="Arial"/>
                <w:bCs/>
                <w:sz w:val="20"/>
                <w:lang w:val="es-EC"/>
              </w:rPr>
              <w:t>Colocar el árbol de levas en su alojamiento.</w:t>
            </w:r>
          </w:p>
          <w:p w14:paraId="28F490C2" w14:textId="16905890" w:rsidR="006B4FAC" w:rsidRDefault="006B4FAC" w:rsidP="006B4FAC">
            <w:pPr>
              <w:pStyle w:val="Prrafodelista"/>
              <w:numPr>
                <w:ilvl w:val="1"/>
                <w:numId w:val="37"/>
              </w:numPr>
              <w:spacing w:after="0" w:line="240" w:lineRule="auto"/>
              <w:jc w:val="both"/>
              <w:rPr>
                <w:rFonts w:ascii="Arial" w:hAnsi="Arial" w:cs="Arial"/>
                <w:bCs/>
                <w:sz w:val="20"/>
                <w:lang w:val="es-EC"/>
              </w:rPr>
            </w:pPr>
            <w:r w:rsidRPr="006B4FAC">
              <w:rPr>
                <w:rFonts w:ascii="Arial" w:hAnsi="Arial" w:cs="Arial"/>
                <w:bCs/>
                <w:sz w:val="20"/>
                <w:lang w:val="es-EC"/>
              </w:rPr>
              <w:t>Poner sobre cada apoyo un hilo calibrado en posición longitudinal, con una medida ligeramente inferior al ancho del apoyo.</w:t>
            </w:r>
          </w:p>
          <w:p w14:paraId="3AA25B70" w14:textId="58F14904" w:rsidR="006B4FAC" w:rsidRDefault="006B4FAC" w:rsidP="006B4FAC">
            <w:pPr>
              <w:spacing w:after="0" w:line="240" w:lineRule="auto"/>
              <w:jc w:val="both"/>
              <w:rPr>
                <w:rFonts w:ascii="Arial" w:hAnsi="Arial" w:cs="Arial"/>
                <w:bCs/>
                <w:sz w:val="20"/>
                <w:lang w:val="es-EC"/>
              </w:rPr>
            </w:pPr>
          </w:p>
          <w:p w14:paraId="3B8B0BC6" w14:textId="32904C0C" w:rsidR="006B4FAC" w:rsidRDefault="006B4FAC" w:rsidP="006B4FAC">
            <w:pPr>
              <w:spacing w:after="0" w:line="240" w:lineRule="auto"/>
              <w:jc w:val="center"/>
              <w:rPr>
                <w:rFonts w:ascii="Arial" w:hAnsi="Arial" w:cs="Arial"/>
                <w:bCs/>
                <w:sz w:val="20"/>
                <w:lang w:val="es-EC"/>
              </w:rPr>
            </w:pPr>
            <w:r w:rsidRPr="006B4FAC">
              <w:rPr>
                <w:rFonts w:ascii="Arial" w:hAnsi="Arial" w:cs="Arial"/>
                <w:bCs/>
                <w:noProof/>
                <w:sz w:val="20"/>
              </w:rPr>
              <w:drawing>
                <wp:inline distT="0" distB="0" distL="0" distR="0" wp14:anchorId="2A2C5FBB" wp14:editId="283D1559">
                  <wp:extent cx="2671638" cy="170224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7275" cy="1705834"/>
                          </a:xfrm>
                          <a:prstGeom prst="rect">
                            <a:avLst/>
                          </a:prstGeom>
                          <a:noFill/>
                          <a:ln>
                            <a:noFill/>
                          </a:ln>
                        </pic:spPr>
                      </pic:pic>
                    </a:graphicData>
                  </a:graphic>
                </wp:inline>
              </w:drawing>
            </w:r>
          </w:p>
          <w:p w14:paraId="65B96A55" w14:textId="77777777" w:rsidR="006B4FAC" w:rsidRPr="006B4FAC" w:rsidRDefault="006B4FAC" w:rsidP="006B4FAC">
            <w:pPr>
              <w:spacing w:after="0" w:line="240" w:lineRule="auto"/>
              <w:jc w:val="both"/>
              <w:rPr>
                <w:rFonts w:ascii="Arial" w:hAnsi="Arial" w:cs="Arial"/>
                <w:bCs/>
                <w:sz w:val="20"/>
                <w:lang w:val="es-EC"/>
              </w:rPr>
            </w:pPr>
          </w:p>
          <w:p w14:paraId="496230ED" w14:textId="221E33D8" w:rsidR="006B4FAC" w:rsidRPr="006B4FAC" w:rsidRDefault="006B4FAC" w:rsidP="006B4FAC">
            <w:pPr>
              <w:pStyle w:val="Prrafodelista"/>
              <w:numPr>
                <w:ilvl w:val="1"/>
                <w:numId w:val="37"/>
              </w:numPr>
              <w:spacing w:after="0" w:line="240" w:lineRule="auto"/>
              <w:jc w:val="both"/>
              <w:rPr>
                <w:rFonts w:ascii="Arial" w:hAnsi="Arial" w:cs="Arial"/>
                <w:bCs/>
                <w:sz w:val="20"/>
                <w:lang w:val="es-EC"/>
              </w:rPr>
            </w:pPr>
            <w:r w:rsidRPr="006B4FAC">
              <w:rPr>
                <w:rFonts w:ascii="Arial" w:hAnsi="Arial" w:cs="Arial"/>
                <w:bCs/>
                <w:sz w:val="20"/>
                <w:lang w:val="es-EC"/>
              </w:rPr>
              <w:t>Poner las tapas y apretar el par correspondiente.</w:t>
            </w:r>
          </w:p>
          <w:p w14:paraId="161DD618" w14:textId="563D23CC" w:rsidR="006B4FAC" w:rsidRDefault="006B4FAC" w:rsidP="006B4FAC">
            <w:pPr>
              <w:pStyle w:val="Prrafodelista"/>
              <w:numPr>
                <w:ilvl w:val="1"/>
                <w:numId w:val="37"/>
              </w:numPr>
              <w:spacing w:after="0" w:line="240" w:lineRule="auto"/>
              <w:jc w:val="both"/>
              <w:rPr>
                <w:rFonts w:ascii="Arial" w:hAnsi="Arial" w:cs="Arial"/>
                <w:bCs/>
                <w:sz w:val="20"/>
                <w:lang w:val="es-EC"/>
              </w:rPr>
            </w:pPr>
            <w:r w:rsidRPr="006B4FAC">
              <w:rPr>
                <w:rFonts w:ascii="Arial" w:hAnsi="Arial" w:cs="Arial"/>
                <w:bCs/>
                <w:sz w:val="20"/>
                <w:lang w:val="es-EC"/>
              </w:rPr>
              <w:t>Extraer las tapas y comprobar la medida que ha tomado el ancho del hilo calibrado, comparando con la escala de medidas que se suministra</w:t>
            </w:r>
            <w:r>
              <w:rPr>
                <w:rFonts w:ascii="Arial" w:hAnsi="Arial" w:cs="Arial"/>
                <w:bCs/>
                <w:sz w:val="20"/>
                <w:lang w:val="es-EC"/>
              </w:rPr>
              <w:t>.</w:t>
            </w:r>
          </w:p>
          <w:p w14:paraId="029321C1" w14:textId="77777777" w:rsidR="006B4FAC" w:rsidRDefault="006B4FAC" w:rsidP="006B4FAC">
            <w:pPr>
              <w:pStyle w:val="Prrafodelista"/>
              <w:spacing w:after="0" w:line="240" w:lineRule="auto"/>
              <w:ind w:left="1440"/>
              <w:jc w:val="both"/>
              <w:rPr>
                <w:rFonts w:ascii="Arial" w:hAnsi="Arial" w:cs="Arial"/>
                <w:bCs/>
                <w:sz w:val="20"/>
                <w:lang w:val="es-EC"/>
              </w:rPr>
            </w:pPr>
          </w:p>
          <w:p w14:paraId="65C916B0" w14:textId="783B931C" w:rsidR="006B4FAC" w:rsidRDefault="006B4FAC" w:rsidP="006B4FAC">
            <w:pPr>
              <w:spacing w:after="0" w:line="240" w:lineRule="auto"/>
              <w:jc w:val="center"/>
              <w:rPr>
                <w:rFonts w:ascii="Arial" w:hAnsi="Arial" w:cs="Arial"/>
                <w:bCs/>
                <w:sz w:val="20"/>
                <w:lang w:val="es-EC"/>
              </w:rPr>
            </w:pPr>
            <w:r w:rsidRPr="006B4FAC">
              <w:rPr>
                <w:rFonts w:ascii="Arial" w:hAnsi="Arial" w:cs="Arial"/>
                <w:bCs/>
                <w:noProof/>
                <w:sz w:val="20"/>
              </w:rPr>
              <w:drawing>
                <wp:inline distT="0" distB="0" distL="0" distR="0" wp14:anchorId="3D94C406" wp14:editId="53DED61B">
                  <wp:extent cx="3143076" cy="1971923"/>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a:extLst>
                              <a:ext uri="{28A0092B-C50C-407E-A947-70E740481C1C}">
                                <a14:useLocalDpi xmlns:a14="http://schemas.microsoft.com/office/drawing/2010/main" val="0"/>
                              </a:ext>
                            </a:extLst>
                          </a:blip>
                          <a:srcRect b="3499"/>
                          <a:stretch/>
                        </pic:blipFill>
                        <pic:spPr bwMode="auto">
                          <a:xfrm>
                            <a:off x="0" y="0"/>
                            <a:ext cx="3153935" cy="1978736"/>
                          </a:xfrm>
                          <a:prstGeom prst="rect">
                            <a:avLst/>
                          </a:prstGeom>
                          <a:noFill/>
                          <a:ln>
                            <a:noFill/>
                          </a:ln>
                          <a:extLst>
                            <a:ext uri="{53640926-AAD7-44D8-BBD7-CCE9431645EC}">
                              <a14:shadowObscured xmlns:a14="http://schemas.microsoft.com/office/drawing/2010/main"/>
                            </a:ext>
                          </a:extLst>
                        </pic:spPr>
                      </pic:pic>
                    </a:graphicData>
                  </a:graphic>
                </wp:inline>
              </w:drawing>
            </w:r>
          </w:p>
          <w:p w14:paraId="5C93EC92" w14:textId="77777777" w:rsidR="006B4FAC" w:rsidRPr="006B4FAC" w:rsidRDefault="006B4FAC" w:rsidP="006B4FAC">
            <w:pPr>
              <w:spacing w:after="0" w:line="240" w:lineRule="auto"/>
              <w:jc w:val="both"/>
              <w:rPr>
                <w:rFonts w:ascii="Arial" w:hAnsi="Arial" w:cs="Arial"/>
                <w:bCs/>
                <w:sz w:val="20"/>
                <w:lang w:val="es-EC"/>
              </w:rPr>
            </w:pPr>
          </w:p>
          <w:p w14:paraId="028B0FD8" w14:textId="26C89E7B" w:rsidR="00C44F98" w:rsidRDefault="006B4FAC" w:rsidP="006B4FAC">
            <w:pPr>
              <w:pStyle w:val="Prrafodelista"/>
              <w:numPr>
                <w:ilvl w:val="1"/>
                <w:numId w:val="37"/>
              </w:numPr>
              <w:spacing w:after="0" w:line="240" w:lineRule="auto"/>
              <w:jc w:val="both"/>
              <w:rPr>
                <w:rFonts w:ascii="Arial" w:hAnsi="Arial" w:cs="Arial"/>
                <w:bCs/>
                <w:sz w:val="20"/>
                <w:lang w:val="es-EC"/>
              </w:rPr>
            </w:pPr>
            <w:r w:rsidRPr="006B4FAC">
              <w:rPr>
                <w:rFonts w:ascii="Arial" w:hAnsi="Arial" w:cs="Arial"/>
                <w:bCs/>
                <w:sz w:val="20"/>
                <w:lang w:val="es-EC"/>
              </w:rPr>
              <w:t>Una vez tomadas todas las medidas, limpiar los restos de hilos que hayan quedado adheridos.</w:t>
            </w:r>
          </w:p>
          <w:p w14:paraId="797491E6" w14:textId="20AC3855" w:rsidR="006B4FAC" w:rsidRDefault="006B4FAC" w:rsidP="006B4FAC">
            <w:pPr>
              <w:spacing w:after="0" w:line="240" w:lineRule="auto"/>
              <w:jc w:val="both"/>
              <w:rPr>
                <w:rFonts w:ascii="Arial" w:hAnsi="Arial" w:cs="Arial"/>
                <w:bCs/>
                <w:sz w:val="20"/>
                <w:lang w:val="es-EC"/>
              </w:rPr>
            </w:pPr>
          </w:p>
          <w:p w14:paraId="259A8715" w14:textId="77777777" w:rsidR="006B4FAC" w:rsidRDefault="006B4FAC" w:rsidP="006B4FAC">
            <w:pPr>
              <w:ind w:left="738" w:hanging="142"/>
              <w:rPr>
                <w:rFonts w:ascii="Arial" w:hAnsi="Arial" w:cs="Arial"/>
                <w:b/>
                <w:bCs/>
                <w:sz w:val="20"/>
                <w:szCs w:val="20"/>
                <w:lang w:val="es-EC"/>
              </w:rPr>
            </w:pPr>
          </w:p>
          <w:p w14:paraId="0B1DE177" w14:textId="6A36ACBC" w:rsidR="006B4FAC" w:rsidRPr="006B4FAC" w:rsidRDefault="006B4FAC" w:rsidP="006B4FAC">
            <w:pPr>
              <w:ind w:left="738" w:hanging="142"/>
              <w:rPr>
                <w:rFonts w:ascii="Arial" w:hAnsi="Arial" w:cs="Arial"/>
                <w:b/>
                <w:sz w:val="20"/>
                <w:szCs w:val="20"/>
                <w:lang w:val="es-EC"/>
              </w:rPr>
            </w:pPr>
            <w:r w:rsidRPr="000A682A">
              <w:rPr>
                <w:rFonts w:ascii="Arial" w:hAnsi="Arial" w:cs="Arial"/>
                <w:b/>
                <w:bCs/>
                <w:sz w:val="20"/>
                <w:szCs w:val="20"/>
                <w:lang w:val="es-EC"/>
              </w:rPr>
              <w:t>4.1</w:t>
            </w:r>
            <w:r>
              <w:rPr>
                <w:rFonts w:ascii="Arial" w:hAnsi="Arial" w:cs="Arial"/>
                <w:b/>
                <w:bCs/>
                <w:sz w:val="20"/>
                <w:szCs w:val="20"/>
                <w:lang w:val="es-EC"/>
              </w:rPr>
              <w:t xml:space="preserve">3. </w:t>
            </w:r>
            <w:r w:rsidRPr="006B4FAC">
              <w:rPr>
                <w:rFonts w:ascii="Arial" w:hAnsi="Arial" w:cs="Arial"/>
                <w:b/>
                <w:sz w:val="20"/>
                <w:lang w:val="es-EC"/>
              </w:rPr>
              <w:t>Juego axial del árbol de levas</w:t>
            </w:r>
            <w:r>
              <w:rPr>
                <w:rFonts w:ascii="Arial" w:hAnsi="Arial" w:cs="Arial"/>
                <w:b/>
                <w:sz w:val="20"/>
                <w:lang w:val="es-EC"/>
              </w:rPr>
              <w:t>.</w:t>
            </w:r>
          </w:p>
          <w:p w14:paraId="5A20454D" w14:textId="3494C908" w:rsidR="006B4FAC" w:rsidRDefault="006B4FAC" w:rsidP="006B4FAC">
            <w:pPr>
              <w:spacing w:after="0" w:line="240" w:lineRule="auto"/>
              <w:jc w:val="both"/>
              <w:rPr>
                <w:rFonts w:ascii="Arial" w:hAnsi="Arial" w:cs="Arial"/>
                <w:bCs/>
                <w:sz w:val="20"/>
                <w:lang w:val="es-EC"/>
              </w:rPr>
            </w:pPr>
            <w:r w:rsidRPr="006B4FAC">
              <w:rPr>
                <w:rFonts w:ascii="Arial" w:hAnsi="Arial" w:cs="Arial"/>
                <w:bCs/>
                <w:sz w:val="20"/>
                <w:lang w:val="es-EC"/>
              </w:rPr>
              <w:t>Se comprueba una vez montado y apretado a su</w:t>
            </w:r>
            <w:r>
              <w:rPr>
                <w:rFonts w:ascii="Arial" w:hAnsi="Arial" w:cs="Arial"/>
                <w:bCs/>
                <w:sz w:val="20"/>
                <w:lang w:val="es-EC"/>
              </w:rPr>
              <w:t xml:space="preserve"> </w:t>
            </w:r>
            <w:r w:rsidRPr="006B4FAC">
              <w:rPr>
                <w:rFonts w:ascii="Arial" w:hAnsi="Arial" w:cs="Arial"/>
                <w:bCs/>
                <w:sz w:val="20"/>
                <w:lang w:val="es-EC"/>
              </w:rPr>
              <w:t>par y antes de acoplar el sistema de transmisión (cadena o correa).</w:t>
            </w:r>
          </w:p>
          <w:p w14:paraId="4AF1174A" w14:textId="77777777" w:rsidR="006B4FAC" w:rsidRPr="006B4FAC" w:rsidRDefault="006B4FAC" w:rsidP="006B4FAC">
            <w:pPr>
              <w:spacing w:after="0" w:line="240" w:lineRule="auto"/>
              <w:jc w:val="both"/>
              <w:rPr>
                <w:rFonts w:ascii="Arial" w:hAnsi="Arial" w:cs="Arial"/>
                <w:bCs/>
                <w:sz w:val="20"/>
                <w:lang w:val="es-EC"/>
              </w:rPr>
            </w:pPr>
          </w:p>
          <w:p w14:paraId="01137F36" w14:textId="056ED9AD" w:rsidR="006B4FAC" w:rsidRDefault="006B4FAC" w:rsidP="006B4FAC">
            <w:pPr>
              <w:spacing w:after="0" w:line="240" w:lineRule="auto"/>
              <w:jc w:val="both"/>
              <w:rPr>
                <w:rFonts w:ascii="Arial" w:hAnsi="Arial" w:cs="Arial"/>
                <w:bCs/>
                <w:sz w:val="20"/>
                <w:lang w:val="es-EC"/>
              </w:rPr>
            </w:pPr>
            <w:r w:rsidRPr="006B4FAC">
              <w:rPr>
                <w:rFonts w:ascii="Arial" w:hAnsi="Arial" w:cs="Arial"/>
                <w:bCs/>
                <w:sz w:val="20"/>
                <w:lang w:val="es-EC"/>
              </w:rPr>
              <w:t>– Se monta un reloj comparador, fijado mediante base magnética (figura</w:t>
            </w:r>
            <w:r>
              <w:rPr>
                <w:rFonts w:ascii="Arial" w:hAnsi="Arial" w:cs="Arial"/>
                <w:bCs/>
                <w:sz w:val="20"/>
                <w:lang w:val="es-EC"/>
              </w:rPr>
              <w:t xml:space="preserve"> </w:t>
            </w:r>
            <w:r w:rsidRPr="006B4FAC">
              <w:rPr>
                <w:rFonts w:ascii="Arial" w:hAnsi="Arial" w:cs="Arial"/>
                <w:bCs/>
                <w:sz w:val="20"/>
                <w:lang w:val="es-EC"/>
              </w:rPr>
              <w:t>10.25). Después se apoya el palpador en el extremo del árbol y se apalanca</w:t>
            </w:r>
            <w:r>
              <w:rPr>
                <w:rFonts w:ascii="Arial" w:hAnsi="Arial" w:cs="Arial"/>
                <w:bCs/>
                <w:sz w:val="20"/>
                <w:lang w:val="es-EC"/>
              </w:rPr>
              <w:t xml:space="preserve"> </w:t>
            </w:r>
            <w:r w:rsidRPr="006B4FAC">
              <w:rPr>
                <w:rFonts w:ascii="Arial" w:hAnsi="Arial" w:cs="Arial"/>
                <w:bCs/>
                <w:sz w:val="20"/>
                <w:lang w:val="es-EC"/>
              </w:rPr>
              <w:t>en ambos sentidos obligándolo a desplazarse axialmente.</w:t>
            </w:r>
          </w:p>
          <w:p w14:paraId="08A171BB" w14:textId="77777777" w:rsidR="006B4FAC" w:rsidRPr="006B4FAC" w:rsidRDefault="006B4FAC" w:rsidP="006B4FAC">
            <w:pPr>
              <w:spacing w:after="0" w:line="240" w:lineRule="auto"/>
              <w:jc w:val="both"/>
              <w:rPr>
                <w:rFonts w:ascii="Arial" w:hAnsi="Arial" w:cs="Arial"/>
                <w:bCs/>
                <w:sz w:val="20"/>
                <w:lang w:val="es-EC"/>
              </w:rPr>
            </w:pPr>
          </w:p>
          <w:p w14:paraId="09F9CFC7" w14:textId="6D843EEC" w:rsidR="006B4FAC" w:rsidRDefault="006B4FAC" w:rsidP="006B4FAC">
            <w:pPr>
              <w:spacing w:after="0" w:line="240" w:lineRule="auto"/>
              <w:jc w:val="both"/>
              <w:rPr>
                <w:rFonts w:ascii="Arial" w:hAnsi="Arial" w:cs="Arial"/>
                <w:bCs/>
                <w:sz w:val="20"/>
                <w:lang w:val="es-EC"/>
              </w:rPr>
            </w:pPr>
            <w:r w:rsidRPr="006B4FAC">
              <w:rPr>
                <w:rFonts w:ascii="Arial" w:hAnsi="Arial" w:cs="Arial"/>
                <w:bCs/>
                <w:sz w:val="20"/>
                <w:lang w:val="es-EC"/>
              </w:rPr>
              <w:t>– Se toma la medida de la desviación máxima de la aguja y se compara con los datos</w:t>
            </w:r>
            <w:r>
              <w:rPr>
                <w:rFonts w:ascii="Arial" w:hAnsi="Arial" w:cs="Arial"/>
                <w:bCs/>
                <w:sz w:val="20"/>
                <w:lang w:val="es-EC"/>
              </w:rPr>
              <w:t xml:space="preserve"> </w:t>
            </w:r>
            <w:r w:rsidRPr="006B4FAC">
              <w:rPr>
                <w:rFonts w:ascii="Arial" w:hAnsi="Arial" w:cs="Arial"/>
                <w:bCs/>
                <w:sz w:val="20"/>
                <w:lang w:val="es-EC"/>
              </w:rPr>
              <w:t>del fabricante. Esta medida normalmente se encuentra entre 0,06 y 0,15 mm.</w:t>
            </w:r>
          </w:p>
          <w:p w14:paraId="7BFDFE7F" w14:textId="1E17547E" w:rsidR="006B4FAC" w:rsidRDefault="006B4FAC" w:rsidP="006B4FAC">
            <w:pPr>
              <w:spacing w:after="0" w:line="240" w:lineRule="auto"/>
              <w:jc w:val="both"/>
              <w:rPr>
                <w:rFonts w:ascii="Arial" w:hAnsi="Arial" w:cs="Arial"/>
                <w:bCs/>
                <w:sz w:val="20"/>
                <w:lang w:val="es-EC"/>
              </w:rPr>
            </w:pPr>
          </w:p>
          <w:p w14:paraId="00111AC1" w14:textId="2B3BFB56" w:rsidR="006B4FAC" w:rsidRDefault="006B4FAC" w:rsidP="006B4FAC">
            <w:pPr>
              <w:spacing w:after="0" w:line="240" w:lineRule="auto"/>
              <w:jc w:val="both"/>
              <w:rPr>
                <w:rFonts w:ascii="Arial" w:hAnsi="Arial" w:cs="Arial"/>
                <w:bCs/>
                <w:sz w:val="20"/>
                <w:lang w:val="es-EC"/>
              </w:rPr>
            </w:pPr>
          </w:p>
          <w:p w14:paraId="3725E5F0" w14:textId="43F30B8B" w:rsidR="006B4FAC" w:rsidRDefault="006B4FAC" w:rsidP="006B4FAC">
            <w:pPr>
              <w:spacing w:after="0" w:line="240" w:lineRule="auto"/>
              <w:jc w:val="both"/>
              <w:rPr>
                <w:rFonts w:ascii="Arial" w:hAnsi="Arial" w:cs="Arial"/>
                <w:bCs/>
                <w:sz w:val="20"/>
                <w:lang w:val="es-EC"/>
              </w:rPr>
            </w:pPr>
          </w:p>
          <w:p w14:paraId="5E0EA7CA" w14:textId="7347D77B" w:rsidR="006B4FAC" w:rsidRDefault="006B4FAC" w:rsidP="006B4FAC">
            <w:pPr>
              <w:spacing w:after="0" w:line="240" w:lineRule="auto"/>
              <w:jc w:val="both"/>
              <w:rPr>
                <w:rFonts w:ascii="Arial" w:hAnsi="Arial" w:cs="Arial"/>
                <w:bCs/>
                <w:sz w:val="20"/>
                <w:lang w:val="es-EC"/>
              </w:rPr>
            </w:pPr>
          </w:p>
          <w:p w14:paraId="2622877D" w14:textId="476D9903" w:rsidR="006B4FAC" w:rsidRDefault="006B4FAC" w:rsidP="006B4FAC">
            <w:pPr>
              <w:spacing w:after="0" w:line="240" w:lineRule="auto"/>
              <w:jc w:val="center"/>
              <w:rPr>
                <w:rFonts w:ascii="Arial" w:hAnsi="Arial" w:cs="Arial"/>
                <w:bCs/>
                <w:sz w:val="20"/>
                <w:lang w:val="es-EC"/>
              </w:rPr>
            </w:pPr>
            <w:r w:rsidRPr="006B4FAC">
              <w:rPr>
                <w:rFonts w:ascii="Arial" w:hAnsi="Arial" w:cs="Arial"/>
                <w:bCs/>
                <w:noProof/>
                <w:sz w:val="20"/>
              </w:rPr>
              <w:drawing>
                <wp:inline distT="0" distB="0" distL="0" distR="0" wp14:anchorId="5F68A86F" wp14:editId="2AE8FE39">
                  <wp:extent cx="5398770" cy="243332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2433320"/>
                          </a:xfrm>
                          <a:prstGeom prst="rect">
                            <a:avLst/>
                          </a:prstGeom>
                          <a:noFill/>
                          <a:ln>
                            <a:noFill/>
                          </a:ln>
                        </pic:spPr>
                      </pic:pic>
                    </a:graphicData>
                  </a:graphic>
                </wp:inline>
              </w:drawing>
            </w:r>
          </w:p>
          <w:p w14:paraId="2BEB7596"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5D470701" w14:textId="77777777" w:rsidR="00C44F98" w:rsidRPr="00E52751" w:rsidRDefault="00C44F98" w:rsidP="00C44F98">
            <w:pPr>
              <w:spacing w:after="0" w:line="240" w:lineRule="auto"/>
              <w:ind w:left="1014"/>
              <w:contextualSpacing/>
              <w:jc w:val="both"/>
              <w:rPr>
                <w:rFonts w:ascii="Arial" w:hAnsi="Arial" w:cs="Arial"/>
                <w:b/>
                <w:sz w:val="20"/>
                <w:lang w:val="es-EC"/>
              </w:rPr>
            </w:pPr>
          </w:p>
          <w:p w14:paraId="08E4946C" w14:textId="77777777" w:rsidR="00C44F98" w:rsidRPr="00E52751" w:rsidRDefault="00C44F98" w:rsidP="006B4FAC">
            <w:pPr>
              <w:numPr>
                <w:ilvl w:val="1"/>
                <w:numId w:val="44"/>
              </w:numPr>
              <w:spacing w:after="0" w:line="240" w:lineRule="auto"/>
              <w:ind w:left="1014"/>
              <w:contextualSpacing/>
              <w:jc w:val="both"/>
              <w:rPr>
                <w:rFonts w:ascii="Arial" w:hAnsi="Arial" w:cs="Arial"/>
                <w:b/>
                <w:sz w:val="20"/>
                <w:lang w:val="es-EC"/>
              </w:rPr>
            </w:pPr>
            <w:r w:rsidRPr="00E52751">
              <w:rPr>
                <w:rFonts w:ascii="Arial" w:hAnsi="Arial" w:cs="Arial"/>
                <w:b/>
                <w:sz w:val="20"/>
                <w:lang w:val="es-EC"/>
              </w:rPr>
              <w:t>Comprobación de la holgura entre eje de balancines y balancín.</w:t>
            </w:r>
          </w:p>
          <w:p w14:paraId="441EABA8" w14:textId="77777777" w:rsidR="00C44F98" w:rsidRPr="006B4FAC" w:rsidRDefault="00C44F98" w:rsidP="00C44F98">
            <w:pPr>
              <w:spacing w:after="0" w:line="240" w:lineRule="auto"/>
              <w:contextualSpacing/>
              <w:jc w:val="both"/>
              <w:rPr>
                <w:rFonts w:ascii="Arial" w:hAnsi="Arial" w:cs="Arial"/>
                <w:b/>
                <w:sz w:val="18"/>
                <w:szCs w:val="20"/>
                <w:lang w:val="es-EC"/>
              </w:rPr>
            </w:pPr>
          </w:p>
          <w:p w14:paraId="64CBBFCC" w14:textId="6747198E" w:rsidR="00D00684" w:rsidRPr="006B4FAC" w:rsidRDefault="00D00684" w:rsidP="00D00684">
            <w:pPr>
              <w:jc w:val="both"/>
              <w:rPr>
                <w:rFonts w:ascii="Arial" w:hAnsi="Arial" w:cs="Arial"/>
                <w:sz w:val="20"/>
                <w:szCs w:val="20"/>
                <w:lang w:val="es-EC"/>
              </w:rPr>
            </w:pPr>
            <w:r w:rsidRPr="006B4FAC">
              <w:rPr>
                <w:rFonts w:ascii="Arial" w:hAnsi="Arial" w:cs="Arial"/>
                <w:sz w:val="20"/>
                <w:szCs w:val="20"/>
                <w:lang w:val="es-EC"/>
              </w:rPr>
              <w:t>Para comprobar si existe una holgura excesiva entre el eje y los balancines, se deben mover manualmente.</w:t>
            </w:r>
          </w:p>
          <w:p w14:paraId="2DAC38D3" w14:textId="321234BE" w:rsidR="00D00684" w:rsidRPr="00D00684" w:rsidRDefault="00D00684" w:rsidP="00D00684">
            <w:pPr>
              <w:jc w:val="center"/>
              <w:rPr>
                <w:lang w:val="es-EC"/>
              </w:rPr>
            </w:pPr>
            <w:r w:rsidRPr="00D00684">
              <w:rPr>
                <w:noProof/>
              </w:rPr>
              <w:drawing>
                <wp:inline distT="0" distB="0" distL="0" distR="0" wp14:anchorId="440D847E" wp14:editId="246E2F1D">
                  <wp:extent cx="2543175" cy="20764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inline>
              </w:drawing>
            </w:r>
          </w:p>
          <w:p w14:paraId="1A56A895" w14:textId="5A0A77D1" w:rsidR="00D00684" w:rsidRPr="006B4FAC" w:rsidRDefault="00D00684" w:rsidP="00D00684">
            <w:pPr>
              <w:jc w:val="both"/>
              <w:rPr>
                <w:rFonts w:ascii="Arial" w:hAnsi="Arial" w:cs="Arial"/>
                <w:sz w:val="20"/>
                <w:szCs w:val="20"/>
                <w:lang w:val="es-EC"/>
              </w:rPr>
            </w:pPr>
            <w:r w:rsidRPr="006B4FAC">
              <w:rPr>
                <w:rFonts w:ascii="Arial" w:hAnsi="Arial" w:cs="Arial"/>
                <w:sz w:val="20"/>
                <w:szCs w:val="20"/>
                <w:lang w:val="es-EC"/>
              </w:rPr>
              <w:t>Si hay holgura se deberán desmontar los balancines de su eje quitando el tope de uno de sus extremos. Se extraerán los balancines, los muelles separadores y los soportes del eje.</w:t>
            </w:r>
          </w:p>
          <w:p w14:paraId="2DBC7F29" w14:textId="418CD221" w:rsidR="00D00684" w:rsidRPr="006B4FAC" w:rsidRDefault="00D00684" w:rsidP="00D00684">
            <w:pPr>
              <w:jc w:val="both"/>
              <w:rPr>
                <w:rFonts w:ascii="Arial" w:hAnsi="Arial" w:cs="Arial"/>
                <w:sz w:val="20"/>
                <w:szCs w:val="20"/>
                <w:lang w:val="es-EC"/>
              </w:rPr>
            </w:pPr>
            <w:r w:rsidRPr="006B4FAC">
              <w:rPr>
                <w:rFonts w:ascii="Arial" w:hAnsi="Arial" w:cs="Arial"/>
                <w:sz w:val="20"/>
                <w:szCs w:val="20"/>
                <w:lang w:val="es-EC"/>
              </w:rPr>
              <w:t>Mediante una inspección visual se comprobará que el eje y los balancines no presentan señales de excesivo desgaste en sus zonas de trabajo.</w:t>
            </w:r>
          </w:p>
          <w:p w14:paraId="67AC1D40" w14:textId="16F2D183" w:rsidR="00C44F98" w:rsidRPr="006B4FAC" w:rsidRDefault="00C44F98" w:rsidP="00C44F98">
            <w:pPr>
              <w:jc w:val="both"/>
              <w:rPr>
                <w:rFonts w:ascii="Arial" w:hAnsi="Arial" w:cs="Arial"/>
                <w:sz w:val="20"/>
                <w:szCs w:val="20"/>
                <w:lang w:val="es-EC"/>
              </w:rPr>
            </w:pPr>
            <w:r w:rsidRPr="006B4FAC">
              <w:rPr>
                <w:rFonts w:ascii="Arial" w:hAnsi="Arial" w:cs="Arial"/>
                <w:sz w:val="20"/>
                <w:szCs w:val="20"/>
                <w:lang w:val="es-EC"/>
              </w:rPr>
              <w:t>Con la ayuda del micr</w:t>
            </w:r>
            <w:r w:rsidRPr="006B4FAC">
              <w:rPr>
                <w:rStyle w:val="ff3"/>
                <w:rFonts w:ascii="Arial" w:hAnsi="Arial" w:cs="Arial"/>
                <w:sz w:val="20"/>
                <w:szCs w:val="20"/>
                <w:lang w:val="es-EC"/>
              </w:rPr>
              <w:t>ó</w:t>
            </w:r>
            <w:r w:rsidRPr="006B4FAC">
              <w:rPr>
                <w:rFonts w:ascii="Arial" w:hAnsi="Arial" w:cs="Arial"/>
                <w:sz w:val="20"/>
                <w:szCs w:val="20"/>
                <w:lang w:val="es-EC"/>
              </w:rPr>
              <w:t>metro tomamos medidas tanto del eje de balancines como de los balancines, y con estos datos calculamos la holgura. La tolerancia para esta holgura es de 0.2mm</w:t>
            </w:r>
          </w:p>
          <w:p w14:paraId="50EB1C8E" w14:textId="77777777" w:rsidR="00C44F98" w:rsidRPr="00E52751" w:rsidRDefault="00C44F98" w:rsidP="00C44F98">
            <w:pPr>
              <w:rPr>
                <w:lang w:val="es-EC"/>
              </w:rPr>
            </w:pPr>
          </w:p>
          <w:p w14:paraId="66B35A89" w14:textId="77777777" w:rsidR="00C44F98" w:rsidRPr="00E52751" w:rsidRDefault="00C44F98" w:rsidP="00C44F98">
            <w:pPr>
              <w:spacing w:after="0" w:line="240" w:lineRule="auto"/>
              <w:contextualSpacing/>
              <w:jc w:val="center"/>
              <w:rPr>
                <w:rFonts w:ascii="Arial" w:hAnsi="Arial" w:cs="Arial"/>
                <w:b/>
                <w:sz w:val="20"/>
                <w:lang w:val="es-EC"/>
              </w:rPr>
            </w:pPr>
            <w:r w:rsidRPr="00E52751">
              <w:rPr>
                <w:noProof/>
              </w:rPr>
              <w:lastRenderedPageBreak/>
              <w:drawing>
                <wp:inline distT="0" distB="0" distL="0" distR="0" wp14:anchorId="560CE11B" wp14:editId="4724AFD6">
                  <wp:extent cx="4095750" cy="1857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1857375"/>
                          </a:xfrm>
                          <a:prstGeom prst="rect">
                            <a:avLst/>
                          </a:prstGeom>
                          <a:noFill/>
                          <a:ln>
                            <a:noFill/>
                          </a:ln>
                        </pic:spPr>
                      </pic:pic>
                    </a:graphicData>
                  </a:graphic>
                </wp:inline>
              </w:drawing>
            </w:r>
          </w:p>
          <w:p w14:paraId="09A529A4" w14:textId="77777777" w:rsidR="006C39AF" w:rsidRPr="00E52751" w:rsidRDefault="006C39AF" w:rsidP="006C39AF">
            <w:pPr>
              <w:pStyle w:val="Prrafodelista"/>
              <w:rPr>
                <w:rFonts w:ascii="Arial" w:hAnsi="Arial" w:cs="Arial"/>
                <w:b/>
                <w:sz w:val="20"/>
                <w:szCs w:val="20"/>
                <w:lang w:val="es-EC"/>
              </w:rPr>
            </w:pPr>
          </w:p>
          <w:p w14:paraId="1A2CBA37" w14:textId="3E6AF16F" w:rsidR="006C39AF" w:rsidRPr="006B4FAC" w:rsidRDefault="00D00684" w:rsidP="006B4FAC">
            <w:pPr>
              <w:ind w:left="596"/>
              <w:rPr>
                <w:rFonts w:ascii="Arial" w:hAnsi="Arial" w:cs="Arial"/>
                <w:b/>
                <w:sz w:val="20"/>
                <w:lang w:val="es-EC"/>
              </w:rPr>
            </w:pPr>
            <w:r w:rsidRPr="006B4FAC">
              <w:rPr>
                <w:rFonts w:ascii="Arial" w:hAnsi="Arial" w:cs="Arial"/>
                <w:b/>
                <w:sz w:val="20"/>
                <w:lang w:val="es-EC"/>
              </w:rPr>
              <w:t>4.1</w:t>
            </w:r>
            <w:r w:rsidR="00ED659F">
              <w:rPr>
                <w:rFonts w:ascii="Arial" w:hAnsi="Arial" w:cs="Arial"/>
                <w:b/>
                <w:sz w:val="20"/>
                <w:lang w:val="es-EC"/>
              </w:rPr>
              <w:t>5</w:t>
            </w:r>
            <w:r w:rsidR="00C44F98" w:rsidRPr="006B4FAC">
              <w:rPr>
                <w:rFonts w:ascii="Arial" w:hAnsi="Arial" w:cs="Arial"/>
                <w:b/>
                <w:sz w:val="20"/>
                <w:lang w:val="es-EC"/>
              </w:rPr>
              <w:t>. Proceder al armado correcto del cabezote.</w:t>
            </w:r>
          </w:p>
          <w:p w14:paraId="69346B8A" w14:textId="77777777" w:rsidR="007E3214" w:rsidRPr="00E52751" w:rsidRDefault="007E3214" w:rsidP="00843E10">
            <w:pPr>
              <w:spacing w:after="0" w:line="240" w:lineRule="auto"/>
              <w:contextualSpacing/>
              <w:rPr>
                <w:rFonts w:ascii="Arial" w:eastAsia="Adobe Heiti Std R" w:hAnsi="Arial" w:cs="Arial"/>
                <w:b/>
                <w:sz w:val="20"/>
                <w:szCs w:val="20"/>
                <w:lang w:val="es-EC"/>
              </w:rPr>
            </w:pPr>
          </w:p>
        </w:tc>
      </w:tr>
      <w:tr w:rsidR="007E3214" w:rsidRPr="00E52751" w14:paraId="7753A218" w14:textId="77777777" w:rsidTr="002C4216">
        <w:trPr>
          <w:trHeight w:val="991"/>
          <w:jc w:val="center"/>
        </w:trPr>
        <w:tc>
          <w:tcPr>
            <w:tcW w:w="10936" w:type="dxa"/>
            <w:gridSpan w:val="5"/>
          </w:tcPr>
          <w:p w14:paraId="16C15FE5" w14:textId="77777777" w:rsidR="007E3214" w:rsidRPr="00E52751" w:rsidRDefault="007E3214" w:rsidP="007E3214">
            <w:pPr>
              <w:spacing w:line="240" w:lineRule="auto"/>
              <w:rPr>
                <w:rFonts w:ascii="Arial" w:eastAsia="Adobe Heiti Std R" w:hAnsi="Arial" w:cs="Arial"/>
                <w:b/>
                <w:sz w:val="20"/>
                <w:szCs w:val="20"/>
                <w:lang w:val="es-EC"/>
              </w:rPr>
            </w:pPr>
          </w:p>
          <w:p w14:paraId="13888499" w14:textId="77777777" w:rsidR="007E3214" w:rsidRPr="00E52751" w:rsidRDefault="007E3214" w:rsidP="006B4FAC">
            <w:pPr>
              <w:numPr>
                <w:ilvl w:val="0"/>
                <w:numId w:val="44"/>
              </w:numPr>
              <w:spacing w:after="0" w:line="24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CONCLUSIONES</w:t>
            </w:r>
            <w:r w:rsidRPr="00E52751">
              <w:rPr>
                <w:rFonts w:ascii="Arial" w:eastAsia="Adobe Heiti Std R" w:hAnsi="Arial" w:cs="Arial"/>
                <w:sz w:val="20"/>
                <w:szCs w:val="20"/>
                <w:lang w:val="es-EC"/>
              </w:rPr>
              <w:t>:</w:t>
            </w:r>
          </w:p>
        </w:tc>
      </w:tr>
      <w:tr w:rsidR="007E3214" w:rsidRPr="00E52751" w14:paraId="0BE7719E" w14:textId="77777777" w:rsidTr="002C4216">
        <w:trPr>
          <w:trHeight w:val="1049"/>
          <w:jc w:val="center"/>
        </w:trPr>
        <w:tc>
          <w:tcPr>
            <w:tcW w:w="10936" w:type="dxa"/>
            <w:gridSpan w:val="5"/>
          </w:tcPr>
          <w:p w14:paraId="5E7E5B9E" w14:textId="77777777" w:rsidR="007E3214" w:rsidRPr="00E52751" w:rsidRDefault="007E3214" w:rsidP="007E3214">
            <w:pPr>
              <w:spacing w:line="240" w:lineRule="auto"/>
              <w:rPr>
                <w:rFonts w:ascii="Arial" w:eastAsia="Adobe Heiti Std R" w:hAnsi="Arial" w:cs="Arial"/>
                <w:b/>
                <w:sz w:val="20"/>
                <w:szCs w:val="20"/>
                <w:lang w:val="es-EC"/>
              </w:rPr>
            </w:pPr>
          </w:p>
          <w:p w14:paraId="308DA1A1" w14:textId="77777777" w:rsidR="007E3214" w:rsidRPr="00E52751" w:rsidRDefault="007E3214" w:rsidP="006B4FAC">
            <w:pPr>
              <w:numPr>
                <w:ilvl w:val="0"/>
                <w:numId w:val="44"/>
              </w:numPr>
              <w:spacing w:after="0" w:line="24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RECOMENDACIONES:</w:t>
            </w:r>
          </w:p>
          <w:p w14:paraId="447E602D" w14:textId="77777777" w:rsidR="00B5653C" w:rsidRPr="00E52751" w:rsidRDefault="00B5653C" w:rsidP="007E3214">
            <w:pPr>
              <w:spacing w:after="0" w:line="240" w:lineRule="auto"/>
              <w:ind w:left="360"/>
              <w:contextualSpacing/>
              <w:rPr>
                <w:rFonts w:ascii="Arial" w:eastAsia="Adobe Heiti Std R" w:hAnsi="Arial" w:cs="Arial"/>
                <w:sz w:val="20"/>
                <w:szCs w:val="20"/>
                <w:lang w:val="es-EC"/>
              </w:rPr>
            </w:pPr>
          </w:p>
          <w:p w14:paraId="3F3C6B26" w14:textId="77777777" w:rsidR="00B5653C" w:rsidRPr="00E52751" w:rsidRDefault="00B5653C" w:rsidP="007E3214">
            <w:pPr>
              <w:spacing w:after="0" w:line="240" w:lineRule="auto"/>
              <w:ind w:left="360"/>
              <w:contextualSpacing/>
              <w:rPr>
                <w:rFonts w:ascii="Arial" w:eastAsia="Adobe Heiti Std R" w:hAnsi="Arial" w:cs="Arial"/>
                <w:sz w:val="20"/>
                <w:szCs w:val="20"/>
                <w:lang w:val="es-EC"/>
              </w:rPr>
            </w:pPr>
          </w:p>
        </w:tc>
      </w:tr>
      <w:tr w:rsidR="007E3214" w:rsidRPr="00E52751" w14:paraId="7BB8FFB8" w14:textId="77777777" w:rsidTr="002C4216">
        <w:trPr>
          <w:trHeight w:val="838"/>
          <w:jc w:val="center"/>
        </w:trPr>
        <w:tc>
          <w:tcPr>
            <w:tcW w:w="10936" w:type="dxa"/>
            <w:gridSpan w:val="5"/>
          </w:tcPr>
          <w:p w14:paraId="48FE6196" w14:textId="77777777" w:rsidR="007E3214" w:rsidRPr="00E52751" w:rsidRDefault="007E3214" w:rsidP="006B4FAC">
            <w:pPr>
              <w:numPr>
                <w:ilvl w:val="0"/>
                <w:numId w:val="44"/>
              </w:numPr>
              <w:spacing w:after="0" w:line="24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BIBLIOGRAFÍA.</w:t>
            </w:r>
          </w:p>
          <w:p w14:paraId="21CE7001" w14:textId="4DD20E26" w:rsidR="003C530F" w:rsidRPr="002A3260" w:rsidRDefault="003C530F" w:rsidP="003C530F">
            <w:pPr>
              <w:spacing w:after="0" w:line="240" w:lineRule="auto"/>
              <w:ind w:left="720"/>
              <w:contextualSpacing/>
              <w:rPr>
                <w:rFonts w:ascii="Arial" w:eastAsia="Adobe Heiti Std R" w:hAnsi="Arial" w:cs="Arial"/>
                <w:sz w:val="20"/>
                <w:szCs w:val="20"/>
                <w:lang w:val="es-EC"/>
              </w:rPr>
            </w:pPr>
            <w:r w:rsidRPr="002A3260">
              <w:rPr>
                <w:rFonts w:ascii="Arial" w:eastAsia="Adobe Heiti Std R" w:hAnsi="Arial" w:cs="Arial"/>
                <w:sz w:val="20"/>
                <w:szCs w:val="20"/>
                <w:lang w:val="es-EC"/>
              </w:rPr>
              <w:t xml:space="preserve">[1] </w:t>
            </w:r>
            <w:r>
              <w:rPr>
                <w:rFonts w:ascii="Arial" w:eastAsia="Adobe Heiti Std R" w:hAnsi="Arial" w:cs="Arial"/>
                <w:sz w:val="20"/>
                <w:szCs w:val="20"/>
                <w:lang w:val="es-EC"/>
              </w:rPr>
              <w:t>SANTIAGO SANZ ACEBES</w:t>
            </w:r>
            <w:r w:rsidRPr="002A3260">
              <w:rPr>
                <w:rFonts w:ascii="Arial" w:eastAsia="Adobe Heiti Std R" w:hAnsi="Arial" w:cs="Arial"/>
                <w:sz w:val="20"/>
                <w:szCs w:val="20"/>
                <w:lang w:val="es-EC"/>
              </w:rPr>
              <w:t xml:space="preserve">, </w:t>
            </w:r>
            <w:r>
              <w:rPr>
                <w:rFonts w:ascii="Arial" w:eastAsia="Adobe Heiti Std R" w:hAnsi="Arial" w:cs="Arial"/>
                <w:sz w:val="20"/>
                <w:szCs w:val="20"/>
                <w:lang w:val="es-EC"/>
              </w:rPr>
              <w:t>Motores</w:t>
            </w:r>
            <w:r w:rsidRPr="002A3260">
              <w:rPr>
                <w:rFonts w:ascii="Arial" w:eastAsia="Adobe Heiti Std R" w:hAnsi="Arial" w:cs="Arial"/>
                <w:sz w:val="20"/>
                <w:szCs w:val="20"/>
                <w:lang w:val="es-EC"/>
              </w:rPr>
              <w:t xml:space="preserve">, primera edición, </w:t>
            </w:r>
            <w:r>
              <w:rPr>
                <w:rFonts w:ascii="Arial" w:eastAsia="Adobe Heiti Std R" w:hAnsi="Arial" w:cs="Arial"/>
                <w:sz w:val="20"/>
                <w:szCs w:val="20"/>
                <w:lang w:val="es-EC"/>
              </w:rPr>
              <w:t>2017</w:t>
            </w:r>
            <w:r w:rsidRPr="002A3260">
              <w:rPr>
                <w:rFonts w:ascii="Arial" w:eastAsia="Adobe Heiti Std R" w:hAnsi="Arial" w:cs="Arial"/>
                <w:sz w:val="20"/>
                <w:szCs w:val="20"/>
                <w:lang w:val="es-EC"/>
              </w:rPr>
              <w:t>.</w:t>
            </w:r>
          </w:p>
          <w:p w14:paraId="31BB5BAE" w14:textId="07AB9CCD" w:rsidR="007E3214" w:rsidRPr="00E52751" w:rsidRDefault="007E3214" w:rsidP="007E3214">
            <w:pPr>
              <w:spacing w:line="240" w:lineRule="auto"/>
              <w:rPr>
                <w:rFonts w:ascii="Arial" w:eastAsia="Adobe Heiti Std R" w:hAnsi="Arial" w:cs="Arial"/>
                <w:sz w:val="20"/>
                <w:szCs w:val="20"/>
                <w:lang w:val="es-EC"/>
              </w:rPr>
            </w:pPr>
          </w:p>
        </w:tc>
      </w:tr>
      <w:tr w:rsidR="007E3214" w:rsidRPr="00E52751" w14:paraId="40E14FD3" w14:textId="77777777" w:rsidTr="002C4216">
        <w:trPr>
          <w:trHeight w:val="1414"/>
          <w:jc w:val="center"/>
        </w:trPr>
        <w:tc>
          <w:tcPr>
            <w:tcW w:w="10936" w:type="dxa"/>
            <w:gridSpan w:val="5"/>
          </w:tcPr>
          <w:p w14:paraId="03372A10" w14:textId="77777777" w:rsidR="007E3214" w:rsidRPr="00E52751" w:rsidRDefault="007E3214" w:rsidP="006B4FAC">
            <w:pPr>
              <w:numPr>
                <w:ilvl w:val="0"/>
                <w:numId w:val="44"/>
              </w:numPr>
              <w:spacing w:after="0" w:line="240" w:lineRule="auto"/>
              <w:contextualSpacing/>
              <w:jc w:val="both"/>
              <w:rPr>
                <w:rFonts w:ascii="Arial" w:eastAsia="Adobe Heiti Std R" w:hAnsi="Arial" w:cs="Arial"/>
                <w:b/>
                <w:sz w:val="20"/>
                <w:szCs w:val="20"/>
                <w:lang w:val="es-EC"/>
              </w:rPr>
            </w:pPr>
            <w:r w:rsidRPr="00E52751">
              <w:rPr>
                <w:rFonts w:ascii="Arial" w:eastAsia="Adobe Heiti Std R" w:hAnsi="Arial" w:cs="Arial"/>
                <w:b/>
                <w:sz w:val="20"/>
                <w:szCs w:val="20"/>
                <w:lang w:val="es-EC"/>
              </w:rPr>
              <w:t>ANEXOS.</w:t>
            </w:r>
          </w:p>
          <w:p w14:paraId="02F30A5D" w14:textId="77777777" w:rsidR="007E3214" w:rsidRPr="00E52751" w:rsidRDefault="007E3214" w:rsidP="007E3214">
            <w:pPr>
              <w:spacing w:line="240" w:lineRule="auto"/>
              <w:rPr>
                <w:rFonts w:ascii="Arial" w:eastAsia="Adobe Heiti Std R" w:hAnsi="Arial" w:cs="Arial"/>
                <w:b/>
                <w:sz w:val="20"/>
                <w:szCs w:val="20"/>
                <w:lang w:val="es-EC"/>
              </w:rPr>
            </w:pPr>
          </w:p>
        </w:tc>
      </w:tr>
    </w:tbl>
    <w:p w14:paraId="1EC03AC8" w14:textId="77777777" w:rsidR="008E677C" w:rsidRPr="00E52751" w:rsidRDefault="008E677C">
      <w:pPr>
        <w:rPr>
          <w:rFonts w:ascii="Arial" w:hAnsi="Arial" w:cs="Arial"/>
        </w:rPr>
      </w:pPr>
    </w:p>
    <w:sectPr w:rsidR="008E677C" w:rsidRPr="00E5275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537"/>
    <w:multiLevelType w:val="hybridMultilevel"/>
    <w:tmpl w:val="9796DC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082244"/>
    <w:multiLevelType w:val="hybridMultilevel"/>
    <w:tmpl w:val="D4682F2A"/>
    <w:lvl w:ilvl="0" w:tplc="0C0A0005">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C2564"/>
    <w:multiLevelType w:val="multilevel"/>
    <w:tmpl w:val="BE008BBA"/>
    <w:lvl w:ilvl="0">
      <w:start w:val="5"/>
      <w:numFmt w:val="decimal"/>
      <w:lvlText w:val="%1"/>
      <w:lvlJc w:val="left"/>
      <w:pPr>
        <w:ind w:left="360" w:hanging="360"/>
      </w:pPr>
      <w:rPr>
        <w:rFonts w:hint="default"/>
      </w:rPr>
    </w:lvl>
    <w:lvl w:ilvl="1">
      <w:start w:val="1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2B046FC"/>
    <w:multiLevelType w:val="hybridMultilevel"/>
    <w:tmpl w:val="E41E108E"/>
    <w:lvl w:ilvl="0" w:tplc="0456CE4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35756F5"/>
    <w:multiLevelType w:val="multilevel"/>
    <w:tmpl w:val="7A547C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B412F9"/>
    <w:multiLevelType w:val="hybridMultilevel"/>
    <w:tmpl w:val="86F60A72"/>
    <w:lvl w:ilvl="0" w:tplc="0CF44D14">
      <w:start w:val="1"/>
      <w:numFmt w:val="lowerLetter"/>
      <w:lvlText w:val="%1)"/>
      <w:lvlJc w:val="left"/>
      <w:pPr>
        <w:ind w:left="1350" w:hanging="99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AE656E8"/>
    <w:multiLevelType w:val="hybridMultilevel"/>
    <w:tmpl w:val="E1E6DA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CB93B28"/>
    <w:multiLevelType w:val="multilevel"/>
    <w:tmpl w:val="2496DCE6"/>
    <w:lvl w:ilvl="0">
      <w:start w:val="3"/>
      <w:numFmt w:val="decimal"/>
      <w:lvlText w:val="%1."/>
      <w:lvlJc w:val="left"/>
      <w:pPr>
        <w:ind w:left="360" w:hanging="360"/>
      </w:pPr>
      <w:rPr>
        <w:rFonts w:hint="default"/>
      </w:rPr>
    </w:lvl>
    <w:lvl w:ilvl="1">
      <w:start w:val="1"/>
      <w:numFmt w:val="decimal"/>
      <w:lvlText w:val="%1.%2."/>
      <w:lvlJc w:val="left"/>
      <w:pPr>
        <w:ind w:left="1647" w:hanging="360"/>
      </w:pPr>
      <w:rPr>
        <w:rFonts w:ascii="Arial" w:hAnsi="Arial" w:cs="Arial" w:hint="default"/>
        <w:sz w:val="20"/>
        <w:szCs w:val="20"/>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8" w15:restartNumberingAfterBreak="0">
    <w:nsid w:val="0E021E68"/>
    <w:multiLevelType w:val="multilevel"/>
    <w:tmpl w:val="55F292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BD2126"/>
    <w:multiLevelType w:val="hybridMultilevel"/>
    <w:tmpl w:val="ED7EA3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7A5D8D"/>
    <w:multiLevelType w:val="hybridMultilevel"/>
    <w:tmpl w:val="F10ACF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14667A3"/>
    <w:multiLevelType w:val="hybridMultilevel"/>
    <w:tmpl w:val="6FC41BE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DA27D74"/>
    <w:multiLevelType w:val="hybridMultilevel"/>
    <w:tmpl w:val="44109666"/>
    <w:lvl w:ilvl="0" w:tplc="0456CE4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EEA2D85"/>
    <w:multiLevelType w:val="hybridMultilevel"/>
    <w:tmpl w:val="42B47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1C250E6"/>
    <w:multiLevelType w:val="multilevel"/>
    <w:tmpl w:val="45E2640A"/>
    <w:lvl w:ilvl="0">
      <w:start w:val="4"/>
      <w:numFmt w:val="decimal"/>
      <w:lvlText w:val="%1."/>
      <w:lvlJc w:val="left"/>
      <w:pPr>
        <w:ind w:left="360" w:hanging="360"/>
      </w:pPr>
      <w:rPr>
        <w:rFonts w:hint="default"/>
      </w:rPr>
    </w:lvl>
    <w:lvl w:ilvl="1">
      <w:start w:val="14"/>
      <w:numFmt w:val="decimal"/>
      <w:lvlText w:val="%1.%2."/>
      <w:lvlJc w:val="left"/>
      <w:pPr>
        <w:ind w:left="1647" w:hanging="360"/>
      </w:pPr>
      <w:rPr>
        <w:rFonts w:ascii="Arial" w:hAnsi="Arial" w:cs="Arial" w:hint="default"/>
        <w:sz w:val="20"/>
        <w:szCs w:val="20"/>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5" w15:restartNumberingAfterBreak="0">
    <w:nsid w:val="25090C20"/>
    <w:multiLevelType w:val="hybridMultilevel"/>
    <w:tmpl w:val="9DCC0C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7A52B80"/>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7" w15:restartNumberingAfterBreak="0">
    <w:nsid w:val="2C2B2691"/>
    <w:multiLevelType w:val="hybridMultilevel"/>
    <w:tmpl w:val="008676B0"/>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8" w15:restartNumberingAfterBreak="0">
    <w:nsid w:val="385D058C"/>
    <w:multiLevelType w:val="hybridMultilevel"/>
    <w:tmpl w:val="FD7AC254"/>
    <w:lvl w:ilvl="0" w:tplc="0C0A000B">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C67763F"/>
    <w:multiLevelType w:val="hybridMultilevel"/>
    <w:tmpl w:val="AC5AA1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D5C2939"/>
    <w:multiLevelType w:val="hybridMultilevel"/>
    <w:tmpl w:val="27A43CAE"/>
    <w:lvl w:ilvl="0" w:tplc="DD4C4270">
      <w:start w:val="1"/>
      <w:numFmt w:val="decimal"/>
      <w:lvlText w:val="5.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0B94526"/>
    <w:multiLevelType w:val="hybridMultilevel"/>
    <w:tmpl w:val="9904CE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4ED7BA1"/>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3" w15:restartNumberingAfterBreak="0">
    <w:nsid w:val="46EF7B9D"/>
    <w:multiLevelType w:val="multilevel"/>
    <w:tmpl w:val="6A8606F4"/>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4" w15:restartNumberingAfterBreak="0">
    <w:nsid w:val="47971E3A"/>
    <w:multiLevelType w:val="hybridMultilevel"/>
    <w:tmpl w:val="C4EAF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7AE1A0B"/>
    <w:multiLevelType w:val="hybridMultilevel"/>
    <w:tmpl w:val="9E8856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9964D88"/>
    <w:multiLevelType w:val="hybridMultilevel"/>
    <w:tmpl w:val="54C2EE52"/>
    <w:lvl w:ilvl="0" w:tplc="300A0001">
      <w:start w:val="1"/>
      <w:numFmt w:val="bullet"/>
      <w:lvlText w:val=""/>
      <w:lvlJc w:val="left"/>
      <w:pPr>
        <w:ind w:left="1647" w:hanging="360"/>
      </w:pPr>
      <w:rPr>
        <w:rFonts w:ascii="Symbol" w:hAnsi="Symbol" w:hint="default"/>
      </w:rPr>
    </w:lvl>
    <w:lvl w:ilvl="1" w:tplc="300A0003" w:tentative="1">
      <w:start w:val="1"/>
      <w:numFmt w:val="bullet"/>
      <w:lvlText w:val="o"/>
      <w:lvlJc w:val="left"/>
      <w:pPr>
        <w:ind w:left="2367" w:hanging="360"/>
      </w:pPr>
      <w:rPr>
        <w:rFonts w:ascii="Courier New" w:hAnsi="Courier New" w:cs="Courier New" w:hint="default"/>
      </w:rPr>
    </w:lvl>
    <w:lvl w:ilvl="2" w:tplc="300A0005" w:tentative="1">
      <w:start w:val="1"/>
      <w:numFmt w:val="bullet"/>
      <w:lvlText w:val=""/>
      <w:lvlJc w:val="left"/>
      <w:pPr>
        <w:ind w:left="3087" w:hanging="360"/>
      </w:pPr>
      <w:rPr>
        <w:rFonts w:ascii="Wingdings" w:hAnsi="Wingdings" w:hint="default"/>
      </w:rPr>
    </w:lvl>
    <w:lvl w:ilvl="3" w:tplc="300A0001" w:tentative="1">
      <w:start w:val="1"/>
      <w:numFmt w:val="bullet"/>
      <w:lvlText w:val=""/>
      <w:lvlJc w:val="left"/>
      <w:pPr>
        <w:ind w:left="3807" w:hanging="360"/>
      </w:pPr>
      <w:rPr>
        <w:rFonts w:ascii="Symbol" w:hAnsi="Symbol" w:hint="default"/>
      </w:rPr>
    </w:lvl>
    <w:lvl w:ilvl="4" w:tplc="300A0003" w:tentative="1">
      <w:start w:val="1"/>
      <w:numFmt w:val="bullet"/>
      <w:lvlText w:val="o"/>
      <w:lvlJc w:val="left"/>
      <w:pPr>
        <w:ind w:left="4527" w:hanging="360"/>
      </w:pPr>
      <w:rPr>
        <w:rFonts w:ascii="Courier New" w:hAnsi="Courier New" w:cs="Courier New" w:hint="default"/>
      </w:rPr>
    </w:lvl>
    <w:lvl w:ilvl="5" w:tplc="300A0005" w:tentative="1">
      <w:start w:val="1"/>
      <w:numFmt w:val="bullet"/>
      <w:lvlText w:val=""/>
      <w:lvlJc w:val="left"/>
      <w:pPr>
        <w:ind w:left="5247" w:hanging="360"/>
      </w:pPr>
      <w:rPr>
        <w:rFonts w:ascii="Wingdings" w:hAnsi="Wingdings" w:hint="default"/>
      </w:rPr>
    </w:lvl>
    <w:lvl w:ilvl="6" w:tplc="300A0001" w:tentative="1">
      <w:start w:val="1"/>
      <w:numFmt w:val="bullet"/>
      <w:lvlText w:val=""/>
      <w:lvlJc w:val="left"/>
      <w:pPr>
        <w:ind w:left="5967" w:hanging="360"/>
      </w:pPr>
      <w:rPr>
        <w:rFonts w:ascii="Symbol" w:hAnsi="Symbol" w:hint="default"/>
      </w:rPr>
    </w:lvl>
    <w:lvl w:ilvl="7" w:tplc="300A0003" w:tentative="1">
      <w:start w:val="1"/>
      <w:numFmt w:val="bullet"/>
      <w:lvlText w:val="o"/>
      <w:lvlJc w:val="left"/>
      <w:pPr>
        <w:ind w:left="6687" w:hanging="360"/>
      </w:pPr>
      <w:rPr>
        <w:rFonts w:ascii="Courier New" w:hAnsi="Courier New" w:cs="Courier New" w:hint="default"/>
      </w:rPr>
    </w:lvl>
    <w:lvl w:ilvl="8" w:tplc="300A0005" w:tentative="1">
      <w:start w:val="1"/>
      <w:numFmt w:val="bullet"/>
      <w:lvlText w:val=""/>
      <w:lvlJc w:val="left"/>
      <w:pPr>
        <w:ind w:left="7407" w:hanging="360"/>
      </w:pPr>
      <w:rPr>
        <w:rFonts w:ascii="Wingdings" w:hAnsi="Wingdings" w:hint="default"/>
      </w:rPr>
    </w:lvl>
  </w:abstractNum>
  <w:abstractNum w:abstractNumId="27" w15:restartNumberingAfterBreak="0">
    <w:nsid w:val="4A7F2BF6"/>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8" w15:restartNumberingAfterBreak="0">
    <w:nsid w:val="4BCD34A6"/>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9" w15:restartNumberingAfterBreak="0">
    <w:nsid w:val="51382227"/>
    <w:multiLevelType w:val="hybridMultilevel"/>
    <w:tmpl w:val="E1E6E5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2B8214D"/>
    <w:multiLevelType w:val="multilevel"/>
    <w:tmpl w:val="6DACFED2"/>
    <w:lvl w:ilvl="0">
      <w:start w:val="1"/>
      <w:numFmt w:val="decimal"/>
      <w:lvlText w:val="%1."/>
      <w:lvlJc w:val="left"/>
      <w:pPr>
        <w:ind w:left="927"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31" w15:restartNumberingAfterBreak="0">
    <w:nsid w:val="5B257441"/>
    <w:multiLevelType w:val="hybridMultilevel"/>
    <w:tmpl w:val="418018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0EA31F8"/>
    <w:multiLevelType w:val="hybridMultilevel"/>
    <w:tmpl w:val="7994B1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35624F0"/>
    <w:multiLevelType w:val="hybridMultilevel"/>
    <w:tmpl w:val="18AE0D9C"/>
    <w:lvl w:ilvl="0" w:tplc="0C0A000B">
      <w:start w:val="1"/>
      <w:numFmt w:val="bullet"/>
      <w:lvlText w:val=""/>
      <w:lvlJc w:val="left"/>
      <w:pPr>
        <w:tabs>
          <w:tab w:val="num" w:pos="1860"/>
        </w:tabs>
        <w:ind w:left="1860" w:hanging="360"/>
      </w:pPr>
      <w:rPr>
        <w:rFonts w:ascii="Wingdings" w:hAnsi="Wingdings" w:hint="default"/>
      </w:rPr>
    </w:lvl>
    <w:lvl w:ilvl="1" w:tplc="0C0A0003" w:tentative="1">
      <w:start w:val="1"/>
      <w:numFmt w:val="bullet"/>
      <w:lvlText w:val="o"/>
      <w:lvlJc w:val="left"/>
      <w:pPr>
        <w:tabs>
          <w:tab w:val="num" w:pos="2580"/>
        </w:tabs>
        <w:ind w:left="2580" w:hanging="360"/>
      </w:pPr>
      <w:rPr>
        <w:rFonts w:ascii="Courier New" w:hAnsi="Courier New" w:cs="Courier New" w:hint="default"/>
      </w:rPr>
    </w:lvl>
    <w:lvl w:ilvl="2" w:tplc="0C0A0005" w:tentative="1">
      <w:start w:val="1"/>
      <w:numFmt w:val="bullet"/>
      <w:lvlText w:val=""/>
      <w:lvlJc w:val="left"/>
      <w:pPr>
        <w:tabs>
          <w:tab w:val="num" w:pos="3300"/>
        </w:tabs>
        <w:ind w:left="3300" w:hanging="360"/>
      </w:pPr>
      <w:rPr>
        <w:rFonts w:ascii="Wingdings" w:hAnsi="Wingdings" w:hint="default"/>
      </w:rPr>
    </w:lvl>
    <w:lvl w:ilvl="3" w:tplc="0C0A0001" w:tentative="1">
      <w:start w:val="1"/>
      <w:numFmt w:val="bullet"/>
      <w:lvlText w:val=""/>
      <w:lvlJc w:val="left"/>
      <w:pPr>
        <w:tabs>
          <w:tab w:val="num" w:pos="4020"/>
        </w:tabs>
        <w:ind w:left="4020" w:hanging="360"/>
      </w:pPr>
      <w:rPr>
        <w:rFonts w:ascii="Symbol" w:hAnsi="Symbol" w:hint="default"/>
      </w:rPr>
    </w:lvl>
    <w:lvl w:ilvl="4" w:tplc="0C0A0003" w:tentative="1">
      <w:start w:val="1"/>
      <w:numFmt w:val="bullet"/>
      <w:lvlText w:val="o"/>
      <w:lvlJc w:val="left"/>
      <w:pPr>
        <w:tabs>
          <w:tab w:val="num" w:pos="4740"/>
        </w:tabs>
        <w:ind w:left="4740" w:hanging="360"/>
      </w:pPr>
      <w:rPr>
        <w:rFonts w:ascii="Courier New" w:hAnsi="Courier New" w:cs="Courier New" w:hint="default"/>
      </w:rPr>
    </w:lvl>
    <w:lvl w:ilvl="5" w:tplc="0C0A0005" w:tentative="1">
      <w:start w:val="1"/>
      <w:numFmt w:val="bullet"/>
      <w:lvlText w:val=""/>
      <w:lvlJc w:val="left"/>
      <w:pPr>
        <w:tabs>
          <w:tab w:val="num" w:pos="5460"/>
        </w:tabs>
        <w:ind w:left="5460" w:hanging="360"/>
      </w:pPr>
      <w:rPr>
        <w:rFonts w:ascii="Wingdings" w:hAnsi="Wingdings" w:hint="default"/>
      </w:rPr>
    </w:lvl>
    <w:lvl w:ilvl="6" w:tplc="0C0A0001" w:tentative="1">
      <w:start w:val="1"/>
      <w:numFmt w:val="bullet"/>
      <w:lvlText w:val=""/>
      <w:lvlJc w:val="left"/>
      <w:pPr>
        <w:tabs>
          <w:tab w:val="num" w:pos="6180"/>
        </w:tabs>
        <w:ind w:left="6180" w:hanging="360"/>
      </w:pPr>
      <w:rPr>
        <w:rFonts w:ascii="Symbol" w:hAnsi="Symbol" w:hint="default"/>
      </w:rPr>
    </w:lvl>
    <w:lvl w:ilvl="7" w:tplc="0C0A0003" w:tentative="1">
      <w:start w:val="1"/>
      <w:numFmt w:val="bullet"/>
      <w:lvlText w:val="o"/>
      <w:lvlJc w:val="left"/>
      <w:pPr>
        <w:tabs>
          <w:tab w:val="num" w:pos="6900"/>
        </w:tabs>
        <w:ind w:left="6900" w:hanging="360"/>
      </w:pPr>
      <w:rPr>
        <w:rFonts w:ascii="Courier New" w:hAnsi="Courier New" w:cs="Courier New" w:hint="default"/>
      </w:rPr>
    </w:lvl>
    <w:lvl w:ilvl="8" w:tplc="0C0A0005" w:tentative="1">
      <w:start w:val="1"/>
      <w:numFmt w:val="bullet"/>
      <w:lvlText w:val=""/>
      <w:lvlJc w:val="left"/>
      <w:pPr>
        <w:tabs>
          <w:tab w:val="num" w:pos="7620"/>
        </w:tabs>
        <w:ind w:left="7620" w:hanging="360"/>
      </w:pPr>
      <w:rPr>
        <w:rFonts w:ascii="Wingdings" w:hAnsi="Wingdings" w:hint="default"/>
      </w:rPr>
    </w:lvl>
  </w:abstractNum>
  <w:abstractNum w:abstractNumId="34" w15:restartNumberingAfterBreak="0">
    <w:nsid w:val="64CB0595"/>
    <w:multiLevelType w:val="hybridMultilevel"/>
    <w:tmpl w:val="C35C5566"/>
    <w:lvl w:ilvl="0" w:tplc="300A0001">
      <w:start w:val="1"/>
      <w:numFmt w:val="bullet"/>
      <w:lvlText w:val=""/>
      <w:lvlJc w:val="left"/>
      <w:pPr>
        <w:ind w:left="1647" w:hanging="360"/>
      </w:pPr>
      <w:rPr>
        <w:rFonts w:ascii="Symbol" w:hAnsi="Symbol" w:hint="default"/>
      </w:rPr>
    </w:lvl>
    <w:lvl w:ilvl="1" w:tplc="300A0003" w:tentative="1">
      <w:start w:val="1"/>
      <w:numFmt w:val="bullet"/>
      <w:lvlText w:val="o"/>
      <w:lvlJc w:val="left"/>
      <w:pPr>
        <w:ind w:left="2367" w:hanging="360"/>
      </w:pPr>
      <w:rPr>
        <w:rFonts w:ascii="Courier New" w:hAnsi="Courier New" w:cs="Courier New" w:hint="default"/>
      </w:rPr>
    </w:lvl>
    <w:lvl w:ilvl="2" w:tplc="300A0005" w:tentative="1">
      <w:start w:val="1"/>
      <w:numFmt w:val="bullet"/>
      <w:lvlText w:val=""/>
      <w:lvlJc w:val="left"/>
      <w:pPr>
        <w:ind w:left="3087" w:hanging="360"/>
      </w:pPr>
      <w:rPr>
        <w:rFonts w:ascii="Wingdings" w:hAnsi="Wingdings" w:hint="default"/>
      </w:rPr>
    </w:lvl>
    <w:lvl w:ilvl="3" w:tplc="300A0001" w:tentative="1">
      <w:start w:val="1"/>
      <w:numFmt w:val="bullet"/>
      <w:lvlText w:val=""/>
      <w:lvlJc w:val="left"/>
      <w:pPr>
        <w:ind w:left="3807" w:hanging="360"/>
      </w:pPr>
      <w:rPr>
        <w:rFonts w:ascii="Symbol" w:hAnsi="Symbol" w:hint="default"/>
      </w:rPr>
    </w:lvl>
    <w:lvl w:ilvl="4" w:tplc="300A0003" w:tentative="1">
      <w:start w:val="1"/>
      <w:numFmt w:val="bullet"/>
      <w:lvlText w:val="o"/>
      <w:lvlJc w:val="left"/>
      <w:pPr>
        <w:ind w:left="4527" w:hanging="360"/>
      </w:pPr>
      <w:rPr>
        <w:rFonts w:ascii="Courier New" w:hAnsi="Courier New" w:cs="Courier New" w:hint="default"/>
      </w:rPr>
    </w:lvl>
    <w:lvl w:ilvl="5" w:tplc="300A0005" w:tentative="1">
      <w:start w:val="1"/>
      <w:numFmt w:val="bullet"/>
      <w:lvlText w:val=""/>
      <w:lvlJc w:val="left"/>
      <w:pPr>
        <w:ind w:left="5247" w:hanging="360"/>
      </w:pPr>
      <w:rPr>
        <w:rFonts w:ascii="Wingdings" w:hAnsi="Wingdings" w:hint="default"/>
      </w:rPr>
    </w:lvl>
    <w:lvl w:ilvl="6" w:tplc="300A0001" w:tentative="1">
      <w:start w:val="1"/>
      <w:numFmt w:val="bullet"/>
      <w:lvlText w:val=""/>
      <w:lvlJc w:val="left"/>
      <w:pPr>
        <w:ind w:left="5967" w:hanging="360"/>
      </w:pPr>
      <w:rPr>
        <w:rFonts w:ascii="Symbol" w:hAnsi="Symbol" w:hint="default"/>
      </w:rPr>
    </w:lvl>
    <w:lvl w:ilvl="7" w:tplc="300A0003" w:tentative="1">
      <w:start w:val="1"/>
      <w:numFmt w:val="bullet"/>
      <w:lvlText w:val="o"/>
      <w:lvlJc w:val="left"/>
      <w:pPr>
        <w:ind w:left="6687" w:hanging="360"/>
      </w:pPr>
      <w:rPr>
        <w:rFonts w:ascii="Courier New" w:hAnsi="Courier New" w:cs="Courier New" w:hint="default"/>
      </w:rPr>
    </w:lvl>
    <w:lvl w:ilvl="8" w:tplc="300A0005" w:tentative="1">
      <w:start w:val="1"/>
      <w:numFmt w:val="bullet"/>
      <w:lvlText w:val=""/>
      <w:lvlJc w:val="left"/>
      <w:pPr>
        <w:ind w:left="7407" w:hanging="360"/>
      </w:pPr>
      <w:rPr>
        <w:rFonts w:ascii="Wingdings" w:hAnsi="Wingdings" w:hint="default"/>
      </w:rPr>
    </w:lvl>
  </w:abstractNum>
  <w:abstractNum w:abstractNumId="35" w15:restartNumberingAfterBreak="0">
    <w:nsid w:val="65774214"/>
    <w:multiLevelType w:val="hybridMultilevel"/>
    <w:tmpl w:val="6184618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15:restartNumberingAfterBreak="0">
    <w:nsid w:val="67033DAF"/>
    <w:multiLevelType w:val="hybridMultilevel"/>
    <w:tmpl w:val="4EA801C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7" w15:restartNumberingAfterBreak="0">
    <w:nsid w:val="67196FEC"/>
    <w:multiLevelType w:val="multilevel"/>
    <w:tmpl w:val="F15A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1F5325"/>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9" w15:restartNumberingAfterBreak="0">
    <w:nsid w:val="71F808B7"/>
    <w:multiLevelType w:val="hybridMultilevel"/>
    <w:tmpl w:val="E9CE2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CA4A70"/>
    <w:multiLevelType w:val="hybridMultilevel"/>
    <w:tmpl w:val="C4B6F7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8E33D1"/>
    <w:multiLevelType w:val="hybridMultilevel"/>
    <w:tmpl w:val="932EEDF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2" w15:restartNumberingAfterBreak="0">
    <w:nsid w:val="7A4169CB"/>
    <w:multiLevelType w:val="hybridMultilevel"/>
    <w:tmpl w:val="6B309E52"/>
    <w:lvl w:ilvl="0" w:tplc="300A0001">
      <w:start w:val="1"/>
      <w:numFmt w:val="bullet"/>
      <w:lvlText w:val=""/>
      <w:lvlJc w:val="left"/>
      <w:pPr>
        <w:ind w:left="720" w:hanging="360"/>
      </w:pPr>
      <w:rPr>
        <w:rFonts w:ascii="Symbol" w:hAnsi="Symbol" w:hint="default"/>
      </w:rPr>
    </w:lvl>
    <w:lvl w:ilvl="1" w:tplc="5888C914">
      <w:numFmt w:val="bullet"/>
      <w:lvlText w:val="–"/>
      <w:lvlJc w:val="left"/>
      <w:pPr>
        <w:ind w:left="1440" w:hanging="360"/>
      </w:pPr>
      <w:rPr>
        <w:rFonts w:ascii="Arial" w:eastAsia="Calibr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F6E783B"/>
    <w:multiLevelType w:val="multilevel"/>
    <w:tmpl w:val="506A6E7A"/>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num w:numId="1" w16cid:durableId="178744088">
    <w:abstractNumId w:val="30"/>
  </w:num>
  <w:num w:numId="2" w16cid:durableId="1253394928">
    <w:abstractNumId w:val="8"/>
  </w:num>
  <w:num w:numId="3" w16cid:durableId="1570654132">
    <w:abstractNumId w:val="17"/>
  </w:num>
  <w:num w:numId="4" w16cid:durableId="303127379">
    <w:abstractNumId w:val="6"/>
  </w:num>
  <w:num w:numId="5" w16cid:durableId="857236518">
    <w:abstractNumId w:val="7"/>
  </w:num>
  <w:num w:numId="6" w16cid:durableId="1815945324">
    <w:abstractNumId w:val="25"/>
  </w:num>
  <w:num w:numId="7" w16cid:durableId="856386531">
    <w:abstractNumId w:val="0"/>
  </w:num>
  <w:num w:numId="8" w16cid:durableId="1058437275">
    <w:abstractNumId w:val="29"/>
  </w:num>
  <w:num w:numId="9" w16cid:durableId="266623598">
    <w:abstractNumId w:val="15"/>
  </w:num>
  <w:num w:numId="10" w16cid:durableId="1266697523">
    <w:abstractNumId w:val="37"/>
  </w:num>
  <w:num w:numId="11" w16cid:durableId="1568030220">
    <w:abstractNumId w:val="41"/>
  </w:num>
  <w:num w:numId="12" w16cid:durableId="1841384251">
    <w:abstractNumId w:val="36"/>
  </w:num>
  <w:num w:numId="13" w16cid:durableId="1037001719">
    <w:abstractNumId w:val="35"/>
  </w:num>
  <w:num w:numId="14" w16cid:durableId="1312245665">
    <w:abstractNumId w:val="32"/>
  </w:num>
  <w:num w:numId="15" w16cid:durableId="1240672051">
    <w:abstractNumId w:val="5"/>
  </w:num>
  <w:num w:numId="16" w16cid:durableId="431169252">
    <w:abstractNumId w:val="39"/>
  </w:num>
  <w:num w:numId="17" w16cid:durableId="783037377">
    <w:abstractNumId w:val="34"/>
  </w:num>
  <w:num w:numId="18" w16cid:durableId="1741323253">
    <w:abstractNumId w:val="31"/>
  </w:num>
  <w:num w:numId="19" w16cid:durableId="2061246498">
    <w:abstractNumId w:val="9"/>
  </w:num>
  <w:num w:numId="20" w16cid:durableId="308175528">
    <w:abstractNumId w:val="26"/>
  </w:num>
  <w:num w:numId="21" w16cid:durableId="923684268">
    <w:abstractNumId w:val="21"/>
  </w:num>
  <w:num w:numId="22" w16cid:durableId="1247426119">
    <w:abstractNumId w:val="40"/>
  </w:num>
  <w:num w:numId="23" w16cid:durableId="2118477407">
    <w:abstractNumId w:val="1"/>
  </w:num>
  <w:num w:numId="24" w16cid:durableId="1509059770">
    <w:abstractNumId w:val="33"/>
  </w:num>
  <w:num w:numId="25" w16cid:durableId="1064178262">
    <w:abstractNumId w:val="18"/>
  </w:num>
  <w:num w:numId="26" w16cid:durableId="1188253595">
    <w:abstractNumId w:val="4"/>
  </w:num>
  <w:num w:numId="27" w16cid:durableId="16204133">
    <w:abstractNumId w:val="22"/>
  </w:num>
  <w:num w:numId="28" w16cid:durableId="334453310">
    <w:abstractNumId w:val="43"/>
  </w:num>
  <w:num w:numId="29" w16cid:durableId="1844005531">
    <w:abstractNumId w:val="23"/>
  </w:num>
  <w:num w:numId="30" w16cid:durableId="1123574225">
    <w:abstractNumId w:val="11"/>
  </w:num>
  <w:num w:numId="31" w16cid:durableId="1365210811">
    <w:abstractNumId w:val="12"/>
  </w:num>
  <w:num w:numId="32" w16cid:durableId="1173454251">
    <w:abstractNumId w:val="3"/>
  </w:num>
  <w:num w:numId="33" w16cid:durableId="180778446">
    <w:abstractNumId w:val="20"/>
  </w:num>
  <w:num w:numId="34" w16cid:durableId="1070662431">
    <w:abstractNumId w:val="2"/>
  </w:num>
  <w:num w:numId="35" w16cid:durableId="606473758">
    <w:abstractNumId w:val="24"/>
  </w:num>
  <w:num w:numId="36" w16cid:durableId="1816944859">
    <w:abstractNumId w:val="10"/>
  </w:num>
  <w:num w:numId="37" w16cid:durableId="775557967">
    <w:abstractNumId w:val="42"/>
  </w:num>
  <w:num w:numId="38" w16cid:durableId="654797312">
    <w:abstractNumId w:val="13"/>
  </w:num>
  <w:num w:numId="39" w16cid:durableId="1844781157">
    <w:abstractNumId w:val="28"/>
  </w:num>
  <w:num w:numId="40" w16cid:durableId="671641881">
    <w:abstractNumId w:val="16"/>
  </w:num>
  <w:num w:numId="41" w16cid:durableId="804663697">
    <w:abstractNumId w:val="38"/>
  </w:num>
  <w:num w:numId="42" w16cid:durableId="1810392686">
    <w:abstractNumId w:val="27"/>
  </w:num>
  <w:num w:numId="43" w16cid:durableId="1741445397">
    <w:abstractNumId w:val="19"/>
  </w:num>
  <w:num w:numId="44" w16cid:durableId="8771640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14"/>
    <w:rsid w:val="00000CED"/>
    <w:rsid w:val="00001041"/>
    <w:rsid w:val="00002413"/>
    <w:rsid w:val="00004C16"/>
    <w:rsid w:val="00005690"/>
    <w:rsid w:val="000056D1"/>
    <w:rsid w:val="000100BC"/>
    <w:rsid w:val="00012957"/>
    <w:rsid w:val="00016A08"/>
    <w:rsid w:val="000203AA"/>
    <w:rsid w:val="000230DF"/>
    <w:rsid w:val="00023B5D"/>
    <w:rsid w:val="000270F3"/>
    <w:rsid w:val="000343BC"/>
    <w:rsid w:val="000352D5"/>
    <w:rsid w:val="00035E04"/>
    <w:rsid w:val="00037249"/>
    <w:rsid w:val="00037D8D"/>
    <w:rsid w:val="00037EBE"/>
    <w:rsid w:val="00040DE1"/>
    <w:rsid w:val="00044EBB"/>
    <w:rsid w:val="000500D5"/>
    <w:rsid w:val="00053302"/>
    <w:rsid w:val="000541B8"/>
    <w:rsid w:val="000547D9"/>
    <w:rsid w:val="00055DEB"/>
    <w:rsid w:val="00056134"/>
    <w:rsid w:val="00056E17"/>
    <w:rsid w:val="00056F9E"/>
    <w:rsid w:val="000651AD"/>
    <w:rsid w:val="00066B6E"/>
    <w:rsid w:val="00066CBF"/>
    <w:rsid w:val="00070DE8"/>
    <w:rsid w:val="000715A9"/>
    <w:rsid w:val="0007195B"/>
    <w:rsid w:val="00071AE4"/>
    <w:rsid w:val="00074179"/>
    <w:rsid w:val="00077B2B"/>
    <w:rsid w:val="00081670"/>
    <w:rsid w:val="00083795"/>
    <w:rsid w:val="00087536"/>
    <w:rsid w:val="00087581"/>
    <w:rsid w:val="00092139"/>
    <w:rsid w:val="00093A9B"/>
    <w:rsid w:val="00095D44"/>
    <w:rsid w:val="00095F00"/>
    <w:rsid w:val="000A086D"/>
    <w:rsid w:val="000A0DAE"/>
    <w:rsid w:val="000A12B0"/>
    <w:rsid w:val="000A5728"/>
    <w:rsid w:val="000A5D0B"/>
    <w:rsid w:val="000A682A"/>
    <w:rsid w:val="000B25FB"/>
    <w:rsid w:val="000B460A"/>
    <w:rsid w:val="000B5B9C"/>
    <w:rsid w:val="000B5C30"/>
    <w:rsid w:val="000B75E1"/>
    <w:rsid w:val="000C2165"/>
    <w:rsid w:val="000C22C0"/>
    <w:rsid w:val="000C259F"/>
    <w:rsid w:val="000C51F9"/>
    <w:rsid w:val="000C6233"/>
    <w:rsid w:val="000D155D"/>
    <w:rsid w:val="000D27CC"/>
    <w:rsid w:val="000D40E2"/>
    <w:rsid w:val="000D5771"/>
    <w:rsid w:val="000D6CBF"/>
    <w:rsid w:val="000D6E6C"/>
    <w:rsid w:val="000E4FF5"/>
    <w:rsid w:val="000E6E7D"/>
    <w:rsid w:val="000F14A8"/>
    <w:rsid w:val="000F1587"/>
    <w:rsid w:val="000F38B6"/>
    <w:rsid w:val="000F4B04"/>
    <w:rsid w:val="000F501D"/>
    <w:rsid w:val="000F5318"/>
    <w:rsid w:val="000F54E3"/>
    <w:rsid w:val="000F5D10"/>
    <w:rsid w:val="000F7732"/>
    <w:rsid w:val="000F7954"/>
    <w:rsid w:val="000F7F37"/>
    <w:rsid w:val="001006C5"/>
    <w:rsid w:val="00100F4D"/>
    <w:rsid w:val="001015CA"/>
    <w:rsid w:val="001043BB"/>
    <w:rsid w:val="001057CF"/>
    <w:rsid w:val="001074ED"/>
    <w:rsid w:val="0011126D"/>
    <w:rsid w:val="00117E90"/>
    <w:rsid w:val="00121428"/>
    <w:rsid w:val="00122DF9"/>
    <w:rsid w:val="001232A8"/>
    <w:rsid w:val="00123521"/>
    <w:rsid w:val="00125ACD"/>
    <w:rsid w:val="00126C44"/>
    <w:rsid w:val="001309A3"/>
    <w:rsid w:val="00132736"/>
    <w:rsid w:val="00133DAE"/>
    <w:rsid w:val="00134BA8"/>
    <w:rsid w:val="00135DE9"/>
    <w:rsid w:val="001401E1"/>
    <w:rsid w:val="00140804"/>
    <w:rsid w:val="00142BE1"/>
    <w:rsid w:val="0014526A"/>
    <w:rsid w:val="00146625"/>
    <w:rsid w:val="00151A7D"/>
    <w:rsid w:val="001549B1"/>
    <w:rsid w:val="00155CC5"/>
    <w:rsid w:val="001563FE"/>
    <w:rsid w:val="00161AE7"/>
    <w:rsid w:val="0016511B"/>
    <w:rsid w:val="00165E19"/>
    <w:rsid w:val="0016619B"/>
    <w:rsid w:val="00173C04"/>
    <w:rsid w:val="001740E4"/>
    <w:rsid w:val="00175530"/>
    <w:rsid w:val="001803CD"/>
    <w:rsid w:val="0018226B"/>
    <w:rsid w:val="001829D1"/>
    <w:rsid w:val="00183643"/>
    <w:rsid w:val="00185D64"/>
    <w:rsid w:val="001864D4"/>
    <w:rsid w:val="00192926"/>
    <w:rsid w:val="001935CB"/>
    <w:rsid w:val="00194F9A"/>
    <w:rsid w:val="001A1FC2"/>
    <w:rsid w:val="001A23C7"/>
    <w:rsid w:val="001A527D"/>
    <w:rsid w:val="001B1F09"/>
    <w:rsid w:val="001B21B9"/>
    <w:rsid w:val="001B22BD"/>
    <w:rsid w:val="001B5EB4"/>
    <w:rsid w:val="001B6B59"/>
    <w:rsid w:val="001C2BF9"/>
    <w:rsid w:val="001C2D45"/>
    <w:rsid w:val="001C2D80"/>
    <w:rsid w:val="001C57D0"/>
    <w:rsid w:val="001C6157"/>
    <w:rsid w:val="001D0934"/>
    <w:rsid w:val="001D11B9"/>
    <w:rsid w:val="001D2278"/>
    <w:rsid w:val="001D36CC"/>
    <w:rsid w:val="001D6848"/>
    <w:rsid w:val="001D7FAA"/>
    <w:rsid w:val="001E2DEA"/>
    <w:rsid w:val="001E5829"/>
    <w:rsid w:val="001E583D"/>
    <w:rsid w:val="001E609A"/>
    <w:rsid w:val="001F1A8F"/>
    <w:rsid w:val="001F4AB6"/>
    <w:rsid w:val="001F529B"/>
    <w:rsid w:val="001F63DB"/>
    <w:rsid w:val="002011E1"/>
    <w:rsid w:val="00201E71"/>
    <w:rsid w:val="00202A22"/>
    <w:rsid w:val="00202EBF"/>
    <w:rsid w:val="00205739"/>
    <w:rsid w:val="0021059B"/>
    <w:rsid w:val="002108AA"/>
    <w:rsid w:val="00210EF4"/>
    <w:rsid w:val="002203C9"/>
    <w:rsid w:val="00220B0B"/>
    <w:rsid w:val="0022224E"/>
    <w:rsid w:val="002257B8"/>
    <w:rsid w:val="00225ED1"/>
    <w:rsid w:val="002301E5"/>
    <w:rsid w:val="002308F4"/>
    <w:rsid w:val="00231116"/>
    <w:rsid w:val="00234CE1"/>
    <w:rsid w:val="00237A66"/>
    <w:rsid w:val="00241193"/>
    <w:rsid w:val="00241BAA"/>
    <w:rsid w:val="00243414"/>
    <w:rsid w:val="002455DF"/>
    <w:rsid w:val="00245F35"/>
    <w:rsid w:val="00246626"/>
    <w:rsid w:val="00246D4E"/>
    <w:rsid w:val="00250046"/>
    <w:rsid w:val="00250A0C"/>
    <w:rsid w:val="002537E3"/>
    <w:rsid w:val="00256510"/>
    <w:rsid w:val="00257147"/>
    <w:rsid w:val="002625C0"/>
    <w:rsid w:val="002635C1"/>
    <w:rsid w:val="00266680"/>
    <w:rsid w:val="00266D8F"/>
    <w:rsid w:val="00274201"/>
    <w:rsid w:val="00276FC1"/>
    <w:rsid w:val="0028089A"/>
    <w:rsid w:val="00280CA4"/>
    <w:rsid w:val="002813FE"/>
    <w:rsid w:val="00283E9E"/>
    <w:rsid w:val="002857BB"/>
    <w:rsid w:val="002870FE"/>
    <w:rsid w:val="002932CE"/>
    <w:rsid w:val="00295939"/>
    <w:rsid w:val="00296BF9"/>
    <w:rsid w:val="00297106"/>
    <w:rsid w:val="002A0256"/>
    <w:rsid w:val="002A357D"/>
    <w:rsid w:val="002A43B8"/>
    <w:rsid w:val="002A595F"/>
    <w:rsid w:val="002A6771"/>
    <w:rsid w:val="002B204E"/>
    <w:rsid w:val="002B42A3"/>
    <w:rsid w:val="002B530D"/>
    <w:rsid w:val="002B7CCE"/>
    <w:rsid w:val="002C04F2"/>
    <w:rsid w:val="002C0CDF"/>
    <w:rsid w:val="002C39EA"/>
    <w:rsid w:val="002C464F"/>
    <w:rsid w:val="002C4970"/>
    <w:rsid w:val="002C4C5E"/>
    <w:rsid w:val="002C5AC0"/>
    <w:rsid w:val="002C6311"/>
    <w:rsid w:val="002C7AE0"/>
    <w:rsid w:val="002D0943"/>
    <w:rsid w:val="002D1C91"/>
    <w:rsid w:val="002D2EF2"/>
    <w:rsid w:val="002D42A0"/>
    <w:rsid w:val="002D6A37"/>
    <w:rsid w:val="002D6A8E"/>
    <w:rsid w:val="002D70B1"/>
    <w:rsid w:val="002E3611"/>
    <w:rsid w:val="002E692C"/>
    <w:rsid w:val="002E69DF"/>
    <w:rsid w:val="002F0AF0"/>
    <w:rsid w:val="002F182F"/>
    <w:rsid w:val="002F1B14"/>
    <w:rsid w:val="002F2ED8"/>
    <w:rsid w:val="002F4D84"/>
    <w:rsid w:val="002F6C69"/>
    <w:rsid w:val="00300F10"/>
    <w:rsid w:val="00302429"/>
    <w:rsid w:val="0030403B"/>
    <w:rsid w:val="00305F8A"/>
    <w:rsid w:val="0030761E"/>
    <w:rsid w:val="00311E19"/>
    <w:rsid w:val="00312DDD"/>
    <w:rsid w:val="0031315A"/>
    <w:rsid w:val="003160A7"/>
    <w:rsid w:val="00321514"/>
    <w:rsid w:val="00322029"/>
    <w:rsid w:val="00322181"/>
    <w:rsid w:val="003222F7"/>
    <w:rsid w:val="00323B0D"/>
    <w:rsid w:val="00323B7F"/>
    <w:rsid w:val="003240BD"/>
    <w:rsid w:val="0033097D"/>
    <w:rsid w:val="00330D1B"/>
    <w:rsid w:val="00331D6E"/>
    <w:rsid w:val="0033205A"/>
    <w:rsid w:val="003338B1"/>
    <w:rsid w:val="0033458D"/>
    <w:rsid w:val="00334B2B"/>
    <w:rsid w:val="00341FE3"/>
    <w:rsid w:val="00342367"/>
    <w:rsid w:val="00344E3A"/>
    <w:rsid w:val="0034561C"/>
    <w:rsid w:val="00347DE2"/>
    <w:rsid w:val="00351EA2"/>
    <w:rsid w:val="00354A65"/>
    <w:rsid w:val="00354EDA"/>
    <w:rsid w:val="0035748C"/>
    <w:rsid w:val="00357CAE"/>
    <w:rsid w:val="0036009B"/>
    <w:rsid w:val="00360A97"/>
    <w:rsid w:val="00361F47"/>
    <w:rsid w:val="003669D2"/>
    <w:rsid w:val="00370FD4"/>
    <w:rsid w:val="00372573"/>
    <w:rsid w:val="003725CB"/>
    <w:rsid w:val="00372B48"/>
    <w:rsid w:val="00372D5D"/>
    <w:rsid w:val="00374294"/>
    <w:rsid w:val="00377751"/>
    <w:rsid w:val="00380034"/>
    <w:rsid w:val="003827FE"/>
    <w:rsid w:val="00383BCD"/>
    <w:rsid w:val="00390E9E"/>
    <w:rsid w:val="00394208"/>
    <w:rsid w:val="00396918"/>
    <w:rsid w:val="003A5308"/>
    <w:rsid w:val="003A5784"/>
    <w:rsid w:val="003A60C8"/>
    <w:rsid w:val="003A7462"/>
    <w:rsid w:val="003A79DE"/>
    <w:rsid w:val="003A7ECE"/>
    <w:rsid w:val="003B2D1A"/>
    <w:rsid w:val="003B779D"/>
    <w:rsid w:val="003C0A33"/>
    <w:rsid w:val="003C0E63"/>
    <w:rsid w:val="003C1BB1"/>
    <w:rsid w:val="003C1F63"/>
    <w:rsid w:val="003C3424"/>
    <w:rsid w:val="003C530F"/>
    <w:rsid w:val="003C7078"/>
    <w:rsid w:val="003C7601"/>
    <w:rsid w:val="003D00D9"/>
    <w:rsid w:val="003D174E"/>
    <w:rsid w:val="003D1A63"/>
    <w:rsid w:val="003D64BD"/>
    <w:rsid w:val="003E2D41"/>
    <w:rsid w:val="003E3C13"/>
    <w:rsid w:val="003E4A00"/>
    <w:rsid w:val="003E6AD8"/>
    <w:rsid w:val="003E7553"/>
    <w:rsid w:val="003F2B45"/>
    <w:rsid w:val="003F4342"/>
    <w:rsid w:val="003F473A"/>
    <w:rsid w:val="003F5FC5"/>
    <w:rsid w:val="003F6721"/>
    <w:rsid w:val="00400472"/>
    <w:rsid w:val="0040071E"/>
    <w:rsid w:val="00400D06"/>
    <w:rsid w:val="004017BB"/>
    <w:rsid w:val="0040257E"/>
    <w:rsid w:val="00402AD7"/>
    <w:rsid w:val="00403FA8"/>
    <w:rsid w:val="00405F7D"/>
    <w:rsid w:val="00406A64"/>
    <w:rsid w:val="00407A77"/>
    <w:rsid w:val="00410FBD"/>
    <w:rsid w:val="00413673"/>
    <w:rsid w:val="00416EAF"/>
    <w:rsid w:val="00417E43"/>
    <w:rsid w:val="00417F18"/>
    <w:rsid w:val="00430ED0"/>
    <w:rsid w:val="004336C5"/>
    <w:rsid w:val="00435713"/>
    <w:rsid w:val="00435E10"/>
    <w:rsid w:val="004402EE"/>
    <w:rsid w:val="00443709"/>
    <w:rsid w:val="00443B12"/>
    <w:rsid w:val="00443C44"/>
    <w:rsid w:val="00445B45"/>
    <w:rsid w:val="00450607"/>
    <w:rsid w:val="00452761"/>
    <w:rsid w:val="0045405A"/>
    <w:rsid w:val="004542BF"/>
    <w:rsid w:val="004545EF"/>
    <w:rsid w:val="004568C8"/>
    <w:rsid w:val="00456EA9"/>
    <w:rsid w:val="00457CE3"/>
    <w:rsid w:val="00457EC6"/>
    <w:rsid w:val="00460297"/>
    <w:rsid w:val="0046351D"/>
    <w:rsid w:val="0046768B"/>
    <w:rsid w:val="004704E0"/>
    <w:rsid w:val="004710C9"/>
    <w:rsid w:val="00471C4E"/>
    <w:rsid w:val="00474BC3"/>
    <w:rsid w:val="00474EEF"/>
    <w:rsid w:val="00475794"/>
    <w:rsid w:val="0047584E"/>
    <w:rsid w:val="00476B1B"/>
    <w:rsid w:val="0048016A"/>
    <w:rsid w:val="00480EDE"/>
    <w:rsid w:val="00486256"/>
    <w:rsid w:val="004A1C00"/>
    <w:rsid w:val="004A298B"/>
    <w:rsid w:val="004B1ABE"/>
    <w:rsid w:val="004B1E2C"/>
    <w:rsid w:val="004B45E2"/>
    <w:rsid w:val="004B61B1"/>
    <w:rsid w:val="004B69F4"/>
    <w:rsid w:val="004B7D1B"/>
    <w:rsid w:val="004C1FC9"/>
    <w:rsid w:val="004C6A77"/>
    <w:rsid w:val="004C7788"/>
    <w:rsid w:val="004C7C2F"/>
    <w:rsid w:val="004D27EC"/>
    <w:rsid w:val="004D3C40"/>
    <w:rsid w:val="004D417D"/>
    <w:rsid w:val="004D459C"/>
    <w:rsid w:val="004D4618"/>
    <w:rsid w:val="004E0183"/>
    <w:rsid w:val="004E0CA6"/>
    <w:rsid w:val="004E3D34"/>
    <w:rsid w:val="004E634B"/>
    <w:rsid w:val="004E7245"/>
    <w:rsid w:val="004F0D4C"/>
    <w:rsid w:val="004F3669"/>
    <w:rsid w:val="00500649"/>
    <w:rsid w:val="00502604"/>
    <w:rsid w:val="005058CB"/>
    <w:rsid w:val="0051051D"/>
    <w:rsid w:val="00510EFD"/>
    <w:rsid w:val="005128E8"/>
    <w:rsid w:val="005144EE"/>
    <w:rsid w:val="005147DE"/>
    <w:rsid w:val="0051537F"/>
    <w:rsid w:val="0051695E"/>
    <w:rsid w:val="005258A2"/>
    <w:rsid w:val="00535FF2"/>
    <w:rsid w:val="00537614"/>
    <w:rsid w:val="00542765"/>
    <w:rsid w:val="005452DF"/>
    <w:rsid w:val="00547E72"/>
    <w:rsid w:val="00553075"/>
    <w:rsid w:val="0055494B"/>
    <w:rsid w:val="00556872"/>
    <w:rsid w:val="00560029"/>
    <w:rsid w:val="00561211"/>
    <w:rsid w:val="005627DA"/>
    <w:rsid w:val="00563302"/>
    <w:rsid w:val="005637EE"/>
    <w:rsid w:val="00565136"/>
    <w:rsid w:val="00565879"/>
    <w:rsid w:val="005669E9"/>
    <w:rsid w:val="005725C0"/>
    <w:rsid w:val="00574A0E"/>
    <w:rsid w:val="005752E0"/>
    <w:rsid w:val="0057799D"/>
    <w:rsid w:val="00577E25"/>
    <w:rsid w:val="00580E13"/>
    <w:rsid w:val="00590E1D"/>
    <w:rsid w:val="00593DCE"/>
    <w:rsid w:val="00594F2B"/>
    <w:rsid w:val="00596AB3"/>
    <w:rsid w:val="005A31A7"/>
    <w:rsid w:val="005B0344"/>
    <w:rsid w:val="005B0CEE"/>
    <w:rsid w:val="005B479D"/>
    <w:rsid w:val="005C0815"/>
    <w:rsid w:val="005C0CD3"/>
    <w:rsid w:val="005C1428"/>
    <w:rsid w:val="005C214A"/>
    <w:rsid w:val="005C2B81"/>
    <w:rsid w:val="005C700F"/>
    <w:rsid w:val="005D2774"/>
    <w:rsid w:val="005D51F2"/>
    <w:rsid w:val="005D5522"/>
    <w:rsid w:val="005D5992"/>
    <w:rsid w:val="005D6435"/>
    <w:rsid w:val="005E0BB0"/>
    <w:rsid w:val="005E1783"/>
    <w:rsid w:val="005E3241"/>
    <w:rsid w:val="005E39F1"/>
    <w:rsid w:val="005E4DD3"/>
    <w:rsid w:val="005E6203"/>
    <w:rsid w:val="005E6733"/>
    <w:rsid w:val="005E6E03"/>
    <w:rsid w:val="005F1C5E"/>
    <w:rsid w:val="005F286C"/>
    <w:rsid w:val="005F2D5B"/>
    <w:rsid w:val="005F38B4"/>
    <w:rsid w:val="005F3B24"/>
    <w:rsid w:val="00600378"/>
    <w:rsid w:val="00600990"/>
    <w:rsid w:val="00610B95"/>
    <w:rsid w:val="006113F0"/>
    <w:rsid w:val="00611B94"/>
    <w:rsid w:val="00612412"/>
    <w:rsid w:val="00613901"/>
    <w:rsid w:val="00614C28"/>
    <w:rsid w:val="00615822"/>
    <w:rsid w:val="006161B7"/>
    <w:rsid w:val="00617FE0"/>
    <w:rsid w:val="00623F87"/>
    <w:rsid w:val="00625CC2"/>
    <w:rsid w:val="00627D92"/>
    <w:rsid w:val="00631BEE"/>
    <w:rsid w:val="00632FC8"/>
    <w:rsid w:val="0063437A"/>
    <w:rsid w:val="00636FED"/>
    <w:rsid w:val="00640FC9"/>
    <w:rsid w:val="00641153"/>
    <w:rsid w:val="00643F1D"/>
    <w:rsid w:val="00644565"/>
    <w:rsid w:val="006451A1"/>
    <w:rsid w:val="00645EA7"/>
    <w:rsid w:val="006464C7"/>
    <w:rsid w:val="00646A0B"/>
    <w:rsid w:val="0065230C"/>
    <w:rsid w:val="006528D8"/>
    <w:rsid w:val="00652AA8"/>
    <w:rsid w:val="00653C95"/>
    <w:rsid w:val="00653F92"/>
    <w:rsid w:val="00663F38"/>
    <w:rsid w:val="00666F37"/>
    <w:rsid w:val="0067446B"/>
    <w:rsid w:val="00676C4F"/>
    <w:rsid w:val="0068499E"/>
    <w:rsid w:val="00685D97"/>
    <w:rsid w:val="0068799A"/>
    <w:rsid w:val="00690FF6"/>
    <w:rsid w:val="00695699"/>
    <w:rsid w:val="00697038"/>
    <w:rsid w:val="00697D73"/>
    <w:rsid w:val="006A3241"/>
    <w:rsid w:val="006A5588"/>
    <w:rsid w:val="006A6432"/>
    <w:rsid w:val="006B0205"/>
    <w:rsid w:val="006B1208"/>
    <w:rsid w:val="006B2871"/>
    <w:rsid w:val="006B2DC6"/>
    <w:rsid w:val="006B3382"/>
    <w:rsid w:val="006B33A6"/>
    <w:rsid w:val="006B4FAC"/>
    <w:rsid w:val="006B6EB5"/>
    <w:rsid w:val="006C0084"/>
    <w:rsid w:val="006C393D"/>
    <w:rsid w:val="006C39AF"/>
    <w:rsid w:val="006C63E8"/>
    <w:rsid w:val="006C7A04"/>
    <w:rsid w:val="006D08BF"/>
    <w:rsid w:val="006D2DD7"/>
    <w:rsid w:val="006D3302"/>
    <w:rsid w:val="006D4EF1"/>
    <w:rsid w:val="006D6DEE"/>
    <w:rsid w:val="006D7CBD"/>
    <w:rsid w:val="006E0898"/>
    <w:rsid w:val="006E3751"/>
    <w:rsid w:val="006E4067"/>
    <w:rsid w:val="006E5FE9"/>
    <w:rsid w:val="006F0B70"/>
    <w:rsid w:val="006F1A2B"/>
    <w:rsid w:val="006F1A7E"/>
    <w:rsid w:val="006F225E"/>
    <w:rsid w:val="006F313A"/>
    <w:rsid w:val="006F42C6"/>
    <w:rsid w:val="006F60FD"/>
    <w:rsid w:val="006F6250"/>
    <w:rsid w:val="006F73DB"/>
    <w:rsid w:val="00700FF8"/>
    <w:rsid w:val="00702C14"/>
    <w:rsid w:val="00706D20"/>
    <w:rsid w:val="0070738F"/>
    <w:rsid w:val="0072086B"/>
    <w:rsid w:val="007212BB"/>
    <w:rsid w:val="00723407"/>
    <w:rsid w:val="007265C7"/>
    <w:rsid w:val="00727289"/>
    <w:rsid w:val="00727785"/>
    <w:rsid w:val="0073117B"/>
    <w:rsid w:val="00733BDB"/>
    <w:rsid w:val="00733F1D"/>
    <w:rsid w:val="00737209"/>
    <w:rsid w:val="00742AEB"/>
    <w:rsid w:val="0074355B"/>
    <w:rsid w:val="007442C0"/>
    <w:rsid w:val="00744A09"/>
    <w:rsid w:val="0074505D"/>
    <w:rsid w:val="00747D6E"/>
    <w:rsid w:val="007525CC"/>
    <w:rsid w:val="00752BA0"/>
    <w:rsid w:val="00754242"/>
    <w:rsid w:val="007553A2"/>
    <w:rsid w:val="0075654C"/>
    <w:rsid w:val="00760BE1"/>
    <w:rsid w:val="00760C7F"/>
    <w:rsid w:val="00761CE7"/>
    <w:rsid w:val="00761FC6"/>
    <w:rsid w:val="007622C2"/>
    <w:rsid w:val="00762316"/>
    <w:rsid w:val="00763255"/>
    <w:rsid w:val="00765249"/>
    <w:rsid w:val="0076670C"/>
    <w:rsid w:val="00767CB2"/>
    <w:rsid w:val="00773B18"/>
    <w:rsid w:val="00773F32"/>
    <w:rsid w:val="00774E2B"/>
    <w:rsid w:val="00774F27"/>
    <w:rsid w:val="00775827"/>
    <w:rsid w:val="00775E3E"/>
    <w:rsid w:val="00780A39"/>
    <w:rsid w:val="00780FEC"/>
    <w:rsid w:val="00783933"/>
    <w:rsid w:val="0078560E"/>
    <w:rsid w:val="007870F4"/>
    <w:rsid w:val="007875C5"/>
    <w:rsid w:val="0079045D"/>
    <w:rsid w:val="00792651"/>
    <w:rsid w:val="0079301B"/>
    <w:rsid w:val="007936C4"/>
    <w:rsid w:val="00793B2A"/>
    <w:rsid w:val="007A01F9"/>
    <w:rsid w:val="007A0E29"/>
    <w:rsid w:val="007A3366"/>
    <w:rsid w:val="007A4F69"/>
    <w:rsid w:val="007A53F9"/>
    <w:rsid w:val="007B4899"/>
    <w:rsid w:val="007B600C"/>
    <w:rsid w:val="007B7ACA"/>
    <w:rsid w:val="007B7BEB"/>
    <w:rsid w:val="007C209F"/>
    <w:rsid w:val="007C37E6"/>
    <w:rsid w:val="007C4A9F"/>
    <w:rsid w:val="007C6D2C"/>
    <w:rsid w:val="007D36E6"/>
    <w:rsid w:val="007D653A"/>
    <w:rsid w:val="007E086B"/>
    <w:rsid w:val="007E1663"/>
    <w:rsid w:val="007E20A4"/>
    <w:rsid w:val="007E2B1F"/>
    <w:rsid w:val="007E3214"/>
    <w:rsid w:val="007F0C09"/>
    <w:rsid w:val="007F2DEA"/>
    <w:rsid w:val="007F356D"/>
    <w:rsid w:val="007F37AD"/>
    <w:rsid w:val="007F68EF"/>
    <w:rsid w:val="007F6985"/>
    <w:rsid w:val="007F6F33"/>
    <w:rsid w:val="00801C43"/>
    <w:rsid w:val="00804558"/>
    <w:rsid w:val="00805A95"/>
    <w:rsid w:val="008076B2"/>
    <w:rsid w:val="00807E23"/>
    <w:rsid w:val="0081648D"/>
    <w:rsid w:val="00823093"/>
    <w:rsid w:val="0082468F"/>
    <w:rsid w:val="00826050"/>
    <w:rsid w:val="00826DE8"/>
    <w:rsid w:val="00832B43"/>
    <w:rsid w:val="0083361E"/>
    <w:rsid w:val="00835F9D"/>
    <w:rsid w:val="0084096B"/>
    <w:rsid w:val="00841FF8"/>
    <w:rsid w:val="00843E10"/>
    <w:rsid w:val="008458EA"/>
    <w:rsid w:val="00847031"/>
    <w:rsid w:val="00850B75"/>
    <w:rsid w:val="00851571"/>
    <w:rsid w:val="00852B0F"/>
    <w:rsid w:val="00853E2B"/>
    <w:rsid w:val="00855105"/>
    <w:rsid w:val="00855289"/>
    <w:rsid w:val="008561B7"/>
    <w:rsid w:val="00857053"/>
    <w:rsid w:val="00857945"/>
    <w:rsid w:val="008632F0"/>
    <w:rsid w:val="00870EA8"/>
    <w:rsid w:val="0087359D"/>
    <w:rsid w:val="00874520"/>
    <w:rsid w:val="008816CE"/>
    <w:rsid w:val="00886751"/>
    <w:rsid w:val="0088717C"/>
    <w:rsid w:val="00887BE0"/>
    <w:rsid w:val="00887F2E"/>
    <w:rsid w:val="00890614"/>
    <w:rsid w:val="0089088D"/>
    <w:rsid w:val="008914FC"/>
    <w:rsid w:val="008931EF"/>
    <w:rsid w:val="00894870"/>
    <w:rsid w:val="0089588A"/>
    <w:rsid w:val="00897446"/>
    <w:rsid w:val="00897BD2"/>
    <w:rsid w:val="008A06BB"/>
    <w:rsid w:val="008A1F13"/>
    <w:rsid w:val="008A590D"/>
    <w:rsid w:val="008A6D6A"/>
    <w:rsid w:val="008A7B62"/>
    <w:rsid w:val="008B4061"/>
    <w:rsid w:val="008B4418"/>
    <w:rsid w:val="008B5635"/>
    <w:rsid w:val="008C0B79"/>
    <w:rsid w:val="008C0CC7"/>
    <w:rsid w:val="008C0F3E"/>
    <w:rsid w:val="008C205D"/>
    <w:rsid w:val="008C43D7"/>
    <w:rsid w:val="008C45D4"/>
    <w:rsid w:val="008C5E60"/>
    <w:rsid w:val="008C6144"/>
    <w:rsid w:val="008D0944"/>
    <w:rsid w:val="008D2E78"/>
    <w:rsid w:val="008D38A9"/>
    <w:rsid w:val="008D3F88"/>
    <w:rsid w:val="008D4FFF"/>
    <w:rsid w:val="008E18D6"/>
    <w:rsid w:val="008E20E5"/>
    <w:rsid w:val="008E268E"/>
    <w:rsid w:val="008E2972"/>
    <w:rsid w:val="008E3FDC"/>
    <w:rsid w:val="008E444F"/>
    <w:rsid w:val="008E677C"/>
    <w:rsid w:val="008E6B4C"/>
    <w:rsid w:val="008F30B7"/>
    <w:rsid w:val="008F4FCB"/>
    <w:rsid w:val="00907ECB"/>
    <w:rsid w:val="00913A94"/>
    <w:rsid w:val="00914B8C"/>
    <w:rsid w:val="00917FB6"/>
    <w:rsid w:val="00917FFD"/>
    <w:rsid w:val="009227EB"/>
    <w:rsid w:val="009228C2"/>
    <w:rsid w:val="00922CAE"/>
    <w:rsid w:val="00923497"/>
    <w:rsid w:val="00925482"/>
    <w:rsid w:val="0092557B"/>
    <w:rsid w:val="0093191E"/>
    <w:rsid w:val="009348F0"/>
    <w:rsid w:val="00934D2E"/>
    <w:rsid w:val="009353DB"/>
    <w:rsid w:val="0093707B"/>
    <w:rsid w:val="00941441"/>
    <w:rsid w:val="00942AA7"/>
    <w:rsid w:val="00945743"/>
    <w:rsid w:val="00945D24"/>
    <w:rsid w:val="0094638D"/>
    <w:rsid w:val="009524E4"/>
    <w:rsid w:val="00952CE8"/>
    <w:rsid w:val="00955032"/>
    <w:rsid w:val="00955983"/>
    <w:rsid w:val="00956B9B"/>
    <w:rsid w:val="009618A2"/>
    <w:rsid w:val="00962006"/>
    <w:rsid w:val="00962F96"/>
    <w:rsid w:val="00965828"/>
    <w:rsid w:val="00970001"/>
    <w:rsid w:val="00970E8D"/>
    <w:rsid w:val="0097283D"/>
    <w:rsid w:val="00972FA2"/>
    <w:rsid w:val="00974085"/>
    <w:rsid w:val="00974121"/>
    <w:rsid w:val="00975881"/>
    <w:rsid w:val="009769D5"/>
    <w:rsid w:val="009803DC"/>
    <w:rsid w:val="00981930"/>
    <w:rsid w:val="009828B5"/>
    <w:rsid w:val="00982AE8"/>
    <w:rsid w:val="0098358E"/>
    <w:rsid w:val="00983E8B"/>
    <w:rsid w:val="00985D7A"/>
    <w:rsid w:val="0099155A"/>
    <w:rsid w:val="00991D5F"/>
    <w:rsid w:val="009931BE"/>
    <w:rsid w:val="00993BEA"/>
    <w:rsid w:val="00995F82"/>
    <w:rsid w:val="0099633B"/>
    <w:rsid w:val="009A0235"/>
    <w:rsid w:val="009A080E"/>
    <w:rsid w:val="009A1A49"/>
    <w:rsid w:val="009A45D5"/>
    <w:rsid w:val="009A5658"/>
    <w:rsid w:val="009B37FF"/>
    <w:rsid w:val="009B3E4C"/>
    <w:rsid w:val="009B4E77"/>
    <w:rsid w:val="009B5D06"/>
    <w:rsid w:val="009C29D1"/>
    <w:rsid w:val="009C5304"/>
    <w:rsid w:val="009C5A39"/>
    <w:rsid w:val="009D253C"/>
    <w:rsid w:val="009D4908"/>
    <w:rsid w:val="009D5577"/>
    <w:rsid w:val="009D59D4"/>
    <w:rsid w:val="009D799F"/>
    <w:rsid w:val="009D7CC1"/>
    <w:rsid w:val="009D7DF5"/>
    <w:rsid w:val="009E00AF"/>
    <w:rsid w:val="009E3DF8"/>
    <w:rsid w:val="009E4247"/>
    <w:rsid w:val="009E4C1C"/>
    <w:rsid w:val="009E50F9"/>
    <w:rsid w:val="009E5143"/>
    <w:rsid w:val="009E7538"/>
    <w:rsid w:val="009E75AA"/>
    <w:rsid w:val="009F7033"/>
    <w:rsid w:val="00A010BA"/>
    <w:rsid w:val="00A013E3"/>
    <w:rsid w:val="00A02107"/>
    <w:rsid w:val="00A0752F"/>
    <w:rsid w:val="00A14CC4"/>
    <w:rsid w:val="00A16123"/>
    <w:rsid w:val="00A16964"/>
    <w:rsid w:val="00A210A2"/>
    <w:rsid w:val="00A22237"/>
    <w:rsid w:val="00A231E5"/>
    <w:rsid w:val="00A23E4F"/>
    <w:rsid w:val="00A23FFF"/>
    <w:rsid w:val="00A251FD"/>
    <w:rsid w:val="00A26238"/>
    <w:rsid w:val="00A263B8"/>
    <w:rsid w:val="00A27130"/>
    <w:rsid w:val="00A31DD1"/>
    <w:rsid w:val="00A333E1"/>
    <w:rsid w:val="00A3381A"/>
    <w:rsid w:val="00A34DD6"/>
    <w:rsid w:val="00A3564A"/>
    <w:rsid w:val="00A368FC"/>
    <w:rsid w:val="00A3711B"/>
    <w:rsid w:val="00A42465"/>
    <w:rsid w:val="00A532A8"/>
    <w:rsid w:val="00A53347"/>
    <w:rsid w:val="00A555A1"/>
    <w:rsid w:val="00A62536"/>
    <w:rsid w:val="00A64BAF"/>
    <w:rsid w:val="00A667BD"/>
    <w:rsid w:val="00A70B59"/>
    <w:rsid w:val="00A72D88"/>
    <w:rsid w:val="00A7336C"/>
    <w:rsid w:val="00A74B8D"/>
    <w:rsid w:val="00A85340"/>
    <w:rsid w:val="00A85B95"/>
    <w:rsid w:val="00A8793E"/>
    <w:rsid w:val="00A87CAA"/>
    <w:rsid w:val="00A9081C"/>
    <w:rsid w:val="00A910C3"/>
    <w:rsid w:val="00A941A3"/>
    <w:rsid w:val="00A958CE"/>
    <w:rsid w:val="00AA0251"/>
    <w:rsid w:val="00AA10C6"/>
    <w:rsid w:val="00AA22FE"/>
    <w:rsid w:val="00AA27E9"/>
    <w:rsid w:val="00AA4077"/>
    <w:rsid w:val="00AA672D"/>
    <w:rsid w:val="00AA70FF"/>
    <w:rsid w:val="00AB28E2"/>
    <w:rsid w:val="00AB479E"/>
    <w:rsid w:val="00AC2613"/>
    <w:rsid w:val="00AC2DEB"/>
    <w:rsid w:val="00AC37D0"/>
    <w:rsid w:val="00AC464E"/>
    <w:rsid w:val="00AD046A"/>
    <w:rsid w:val="00AD27B8"/>
    <w:rsid w:val="00AD2C32"/>
    <w:rsid w:val="00AD30BD"/>
    <w:rsid w:val="00AD4CD1"/>
    <w:rsid w:val="00AD633F"/>
    <w:rsid w:val="00AD7140"/>
    <w:rsid w:val="00AD7842"/>
    <w:rsid w:val="00AE013A"/>
    <w:rsid w:val="00AE06C5"/>
    <w:rsid w:val="00AE1A7C"/>
    <w:rsid w:val="00AE55AA"/>
    <w:rsid w:val="00AE6835"/>
    <w:rsid w:val="00AF0B0C"/>
    <w:rsid w:val="00AF1CBA"/>
    <w:rsid w:val="00AF2CFA"/>
    <w:rsid w:val="00AF5DB2"/>
    <w:rsid w:val="00B0154B"/>
    <w:rsid w:val="00B03FA1"/>
    <w:rsid w:val="00B05B8C"/>
    <w:rsid w:val="00B05CB2"/>
    <w:rsid w:val="00B07E23"/>
    <w:rsid w:val="00B149C0"/>
    <w:rsid w:val="00B15DA7"/>
    <w:rsid w:val="00B16143"/>
    <w:rsid w:val="00B1674C"/>
    <w:rsid w:val="00B16EFB"/>
    <w:rsid w:val="00B21B9C"/>
    <w:rsid w:val="00B21CB4"/>
    <w:rsid w:val="00B24FCF"/>
    <w:rsid w:val="00B25BC2"/>
    <w:rsid w:val="00B279E1"/>
    <w:rsid w:val="00B30AC3"/>
    <w:rsid w:val="00B31377"/>
    <w:rsid w:val="00B358BF"/>
    <w:rsid w:val="00B358E7"/>
    <w:rsid w:val="00B3668F"/>
    <w:rsid w:val="00B4704B"/>
    <w:rsid w:val="00B51635"/>
    <w:rsid w:val="00B55121"/>
    <w:rsid w:val="00B56160"/>
    <w:rsid w:val="00B5653C"/>
    <w:rsid w:val="00B57645"/>
    <w:rsid w:val="00B6177B"/>
    <w:rsid w:val="00B61A4E"/>
    <w:rsid w:val="00B62C4F"/>
    <w:rsid w:val="00B67379"/>
    <w:rsid w:val="00B70BB3"/>
    <w:rsid w:val="00B73857"/>
    <w:rsid w:val="00B74038"/>
    <w:rsid w:val="00B7440A"/>
    <w:rsid w:val="00B749CE"/>
    <w:rsid w:val="00B7617A"/>
    <w:rsid w:val="00B77ADD"/>
    <w:rsid w:val="00B80DA6"/>
    <w:rsid w:val="00B81D76"/>
    <w:rsid w:val="00B824C2"/>
    <w:rsid w:val="00B83415"/>
    <w:rsid w:val="00B86168"/>
    <w:rsid w:val="00B86380"/>
    <w:rsid w:val="00B87C99"/>
    <w:rsid w:val="00B92E00"/>
    <w:rsid w:val="00B93BBB"/>
    <w:rsid w:val="00B94D12"/>
    <w:rsid w:val="00B950D7"/>
    <w:rsid w:val="00B972BB"/>
    <w:rsid w:val="00BA059D"/>
    <w:rsid w:val="00BA15A4"/>
    <w:rsid w:val="00BA22E7"/>
    <w:rsid w:val="00BA2C7E"/>
    <w:rsid w:val="00BA432A"/>
    <w:rsid w:val="00BA468D"/>
    <w:rsid w:val="00BB1EB2"/>
    <w:rsid w:val="00BB37D5"/>
    <w:rsid w:val="00BB415A"/>
    <w:rsid w:val="00BB4285"/>
    <w:rsid w:val="00BB531D"/>
    <w:rsid w:val="00BB5C18"/>
    <w:rsid w:val="00BB7CAA"/>
    <w:rsid w:val="00BC0625"/>
    <w:rsid w:val="00BC247A"/>
    <w:rsid w:val="00BC3E00"/>
    <w:rsid w:val="00BD4392"/>
    <w:rsid w:val="00BD48C5"/>
    <w:rsid w:val="00BD5F4E"/>
    <w:rsid w:val="00BE0A19"/>
    <w:rsid w:val="00BE0D79"/>
    <w:rsid w:val="00BE162E"/>
    <w:rsid w:val="00BE21A6"/>
    <w:rsid w:val="00BE4279"/>
    <w:rsid w:val="00BE620B"/>
    <w:rsid w:val="00BE6866"/>
    <w:rsid w:val="00BF2A69"/>
    <w:rsid w:val="00BF3C82"/>
    <w:rsid w:val="00BF4754"/>
    <w:rsid w:val="00BF5FAA"/>
    <w:rsid w:val="00BF71F3"/>
    <w:rsid w:val="00BF7617"/>
    <w:rsid w:val="00BF7F8D"/>
    <w:rsid w:val="00C01236"/>
    <w:rsid w:val="00C04389"/>
    <w:rsid w:val="00C04443"/>
    <w:rsid w:val="00C0644D"/>
    <w:rsid w:val="00C06C95"/>
    <w:rsid w:val="00C12901"/>
    <w:rsid w:val="00C16C80"/>
    <w:rsid w:val="00C20F50"/>
    <w:rsid w:val="00C25682"/>
    <w:rsid w:val="00C261B9"/>
    <w:rsid w:val="00C2689D"/>
    <w:rsid w:val="00C34A1E"/>
    <w:rsid w:val="00C35DA5"/>
    <w:rsid w:val="00C37560"/>
    <w:rsid w:val="00C3777D"/>
    <w:rsid w:val="00C405C8"/>
    <w:rsid w:val="00C40A6F"/>
    <w:rsid w:val="00C42272"/>
    <w:rsid w:val="00C44F98"/>
    <w:rsid w:val="00C45A84"/>
    <w:rsid w:val="00C45E36"/>
    <w:rsid w:val="00C4600A"/>
    <w:rsid w:val="00C46042"/>
    <w:rsid w:val="00C47937"/>
    <w:rsid w:val="00C50EF2"/>
    <w:rsid w:val="00C56E8D"/>
    <w:rsid w:val="00C61118"/>
    <w:rsid w:val="00C62D25"/>
    <w:rsid w:val="00C65501"/>
    <w:rsid w:val="00C65FA6"/>
    <w:rsid w:val="00C710BE"/>
    <w:rsid w:val="00C72490"/>
    <w:rsid w:val="00C742C3"/>
    <w:rsid w:val="00C74A63"/>
    <w:rsid w:val="00C77357"/>
    <w:rsid w:val="00C81DD7"/>
    <w:rsid w:val="00C821F5"/>
    <w:rsid w:val="00C8385D"/>
    <w:rsid w:val="00C83EBB"/>
    <w:rsid w:val="00C92B57"/>
    <w:rsid w:val="00C938E7"/>
    <w:rsid w:val="00C9747F"/>
    <w:rsid w:val="00C97526"/>
    <w:rsid w:val="00CA1768"/>
    <w:rsid w:val="00CA2D4A"/>
    <w:rsid w:val="00CA4206"/>
    <w:rsid w:val="00CA4A9A"/>
    <w:rsid w:val="00CA5620"/>
    <w:rsid w:val="00CB203D"/>
    <w:rsid w:val="00CB24FD"/>
    <w:rsid w:val="00CB31EE"/>
    <w:rsid w:val="00CB5EC0"/>
    <w:rsid w:val="00CB6175"/>
    <w:rsid w:val="00CC4286"/>
    <w:rsid w:val="00CC5B17"/>
    <w:rsid w:val="00CC7F8E"/>
    <w:rsid w:val="00CD0593"/>
    <w:rsid w:val="00CE425A"/>
    <w:rsid w:val="00CE4554"/>
    <w:rsid w:val="00CE4700"/>
    <w:rsid w:val="00CE559D"/>
    <w:rsid w:val="00CE5FD6"/>
    <w:rsid w:val="00CE634C"/>
    <w:rsid w:val="00CE73CF"/>
    <w:rsid w:val="00CE759E"/>
    <w:rsid w:val="00CF106A"/>
    <w:rsid w:val="00CF34F9"/>
    <w:rsid w:val="00CF48E7"/>
    <w:rsid w:val="00CF4C62"/>
    <w:rsid w:val="00CF4F64"/>
    <w:rsid w:val="00CF788A"/>
    <w:rsid w:val="00CF7C27"/>
    <w:rsid w:val="00D00267"/>
    <w:rsid w:val="00D00684"/>
    <w:rsid w:val="00D01AA3"/>
    <w:rsid w:val="00D01AC0"/>
    <w:rsid w:val="00D024CE"/>
    <w:rsid w:val="00D026C2"/>
    <w:rsid w:val="00D05A11"/>
    <w:rsid w:val="00D078B0"/>
    <w:rsid w:val="00D1087A"/>
    <w:rsid w:val="00D10FBB"/>
    <w:rsid w:val="00D122B2"/>
    <w:rsid w:val="00D13CC6"/>
    <w:rsid w:val="00D14263"/>
    <w:rsid w:val="00D1694F"/>
    <w:rsid w:val="00D204A1"/>
    <w:rsid w:val="00D27F9C"/>
    <w:rsid w:val="00D32D28"/>
    <w:rsid w:val="00D3530E"/>
    <w:rsid w:val="00D37246"/>
    <w:rsid w:val="00D425CD"/>
    <w:rsid w:val="00D457A9"/>
    <w:rsid w:val="00D45F68"/>
    <w:rsid w:val="00D46E19"/>
    <w:rsid w:val="00D51946"/>
    <w:rsid w:val="00D51B70"/>
    <w:rsid w:val="00D525B0"/>
    <w:rsid w:val="00D5432E"/>
    <w:rsid w:val="00D57E7A"/>
    <w:rsid w:val="00D60725"/>
    <w:rsid w:val="00D61A0C"/>
    <w:rsid w:val="00D66D99"/>
    <w:rsid w:val="00D70F54"/>
    <w:rsid w:val="00D74D13"/>
    <w:rsid w:val="00D7544A"/>
    <w:rsid w:val="00D75FA7"/>
    <w:rsid w:val="00D7641F"/>
    <w:rsid w:val="00D7679A"/>
    <w:rsid w:val="00D81A75"/>
    <w:rsid w:val="00D83A23"/>
    <w:rsid w:val="00D9382B"/>
    <w:rsid w:val="00D94645"/>
    <w:rsid w:val="00D95CBF"/>
    <w:rsid w:val="00D963A9"/>
    <w:rsid w:val="00DA07E4"/>
    <w:rsid w:val="00DA24D2"/>
    <w:rsid w:val="00DA25C8"/>
    <w:rsid w:val="00DA3096"/>
    <w:rsid w:val="00DA760F"/>
    <w:rsid w:val="00DB1BEC"/>
    <w:rsid w:val="00DB2491"/>
    <w:rsid w:val="00DB48ED"/>
    <w:rsid w:val="00DB5B8A"/>
    <w:rsid w:val="00DB64D1"/>
    <w:rsid w:val="00DC36A4"/>
    <w:rsid w:val="00DC3F61"/>
    <w:rsid w:val="00DC6380"/>
    <w:rsid w:val="00DC6FAA"/>
    <w:rsid w:val="00DD0047"/>
    <w:rsid w:val="00DD0631"/>
    <w:rsid w:val="00DD0762"/>
    <w:rsid w:val="00DD08D6"/>
    <w:rsid w:val="00DD1E89"/>
    <w:rsid w:val="00DD4A2B"/>
    <w:rsid w:val="00DD4CA7"/>
    <w:rsid w:val="00DD7817"/>
    <w:rsid w:val="00DE0860"/>
    <w:rsid w:val="00DE1738"/>
    <w:rsid w:val="00DE1ED6"/>
    <w:rsid w:val="00DE2064"/>
    <w:rsid w:val="00DE272E"/>
    <w:rsid w:val="00DE2AB7"/>
    <w:rsid w:val="00DF0B88"/>
    <w:rsid w:val="00DF0E75"/>
    <w:rsid w:val="00DF1936"/>
    <w:rsid w:val="00DF2D0F"/>
    <w:rsid w:val="00DF3E87"/>
    <w:rsid w:val="00DF535F"/>
    <w:rsid w:val="00DF67FE"/>
    <w:rsid w:val="00E009ED"/>
    <w:rsid w:val="00E04355"/>
    <w:rsid w:val="00E05794"/>
    <w:rsid w:val="00E110E7"/>
    <w:rsid w:val="00E143C4"/>
    <w:rsid w:val="00E14AF1"/>
    <w:rsid w:val="00E15105"/>
    <w:rsid w:val="00E16D65"/>
    <w:rsid w:val="00E16E3E"/>
    <w:rsid w:val="00E21015"/>
    <w:rsid w:val="00E216E4"/>
    <w:rsid w:val="00E22863"/>
    <w:rsid w:val="00E23068"/>
    <w:rsid w:val="00E262F0"/>
    <w:rsid w:val="00E30EF6"/>
    <w:rsid w:val="00E36C63"/>
    <w:rsid w:val="00E409EC"/>
    <w:rsid w:val="00E40F90"/>
    <w:rsid w:val="00E41F40"/>
    <w:rsid w:val="00E461BD"/>
    <w:rsid w:val="00E465B7"/>
    <w:rsid w:val="00E47010"/>
    <w:rsid w:val="00E470B1"/>
    <w:rsid w:val="00E52751"/>
    <w:rsid w:val="00E5384F"/>
    <w:rsid w:val="00E53F54"/>
    <w:rsid w:val="00E5508B"/>
    <w:rsid w:val="00E61457"/>
    <w:rsid w:val="00E65501"/>
    <w:rsid w:val="00E65D51"/>
    <w:rsid w:val="00E665DD"/>
    <w:rsid w:val="00E66DF3"/>
    <w:rsid w:val="00E72E01"/>
    <w:rsid w:val="00E73818"/>
    <w:rsid w:val="00E73A60"/>
    <w:rsid w:val="00E762C7"/>
    <w:rsid w:val="00E80230"/>
    <w:rsid w:val="00E813FA"/>
    <w:rsid w:val="00E87255"/>
    <w:rsid w:val="00E9235D"/>
    <w:rsid w:val="00E935DA"/>
    <w:rsid w:val="00E94C2F"/>
    <w:rsid w:val="00E96A55"/>
    <w:rsid w:val="00EA1B8C"/>
    <w:rsid w:val="00EA1BC4"/>
    <w:rsid w:val="00EA4491"/>
    <w:rsid w:val="00EA5632"/>
    <w:rsid w:val="00EA5F6A"/>
    <w:rsid w:val="00EB1693"/>
    <w:rsid w:val="00EB47AE"/>
    <w:rsid w:val="00EB682C"/>
    <w:rsid w:val="00EB78E5"/>
    <w:rsid w:val="00EC0634"/>
    <w:rsid w:val="00EC1CA3"/>
    <w:rsid w:val="00EC5FCB"/>
    <w:rsid w:val="00EC606C"/>
    <w:rsid w:val="00ED02AF"/>
    <w:rsid w:val="00ED302E"/>
    <w:rsid w:val="00ED3EFC"/>
    <w:rsid w:val="00ED423B"/>
    <w:rsid w:val="00ED493B"/>
    <w:rsid w:val="00ED659F"/>
    <w:rsid w:val="00ED7F6F"/>
    <w:rsid w:val="00EE22DE"/>
    <w:rsid w:val="00EE419B"/>
    <w:rsid w:val="00EE5DCF"/>
    <w:rsid w:val="00EE69A4"/>
    <w:rsid w:val="00EE7E1E"/>
    <w:rsid w:val="00EF089F"/>
    <w:rsid w:val="00EF2D95"/>
    <w:rsid w:val="00EF6151"/>
    <w:rsid w:val="00EF61B2"/>
    <w:rsid w:val="00EF74C0"/>
    <w:rsid w:val="00F000B8"/>
    <w:rsid w:val="00F00F6C"/>
    <w:rsid w:val="00F02709"/>
    <w:rsid w:val="00F05608"/>
    <w:rsid w:val="00F0753C"/>
    <w:rsid w:val="00F11933"/>
    <w:rsid w:val="00F13486"/>
    <w:rsid w:val="00F163CE"/>
    <w:rsid w:val="00F16DC8"/>
    <w:rsid w:val="00F1788E"/>
    <w:rsid w:val="00F20030"/>
    <w:rsid w:val="00F22165"/>
    <w:rsid w:val="00F25344"/>
    <w:rsid w:val="00F262BC"/>
    <w:rsid w:val="00F33BD2"/>
    <w:rsid w:val="00F345FB"/>
    <w:rsid w:val="00F34985"/>
    <w:rsid w:val="00F373B3"/>
    <w:rsid w:val="00F410CD"/>
    <w:rsid w:val="00F428F8"/>
    <w:rsid w:val="00F43637"/>
    <w:rsid w:val="00F472A3"/>
    <w:rsid w:val="00F4733E"/>
    <w:rsid w:val="00F517AB"/>
    <w:rsid w:val="00F535C7"/>
    <w:rsid w:val="00F55243"/>
    <w:rsid w:val="00F64B28"/>
    <w:rsid w:val="00F658FB"/>
    <w:rsid w:val="00F66715"/>
    <w:rsid w:val="00F67826"/>
    <w:rsid w:val="00F71816"/>
    <w:rsid w:val="00F738AB"/>
    <w:rsid w:val="00F74EBF"/>
    <w:rsid w:val="00F76640"/>
    <w:rsid w:val="00F766F8"/>
    <w:rsid w:val="00F80A66"/>
    <w:rsid w:val="00F81159"/>
    <w:rsid w:val="00F84C06"/>
    <w:rsid w:val="00F853C2"/>
    <w:rsid w:val="00F86390"/>
    <w:rsid w:val="00F87AD6"/>
    <w:rsid w:val="00F900CA"/>
    <w:rsid w:val="00F90618"/>
    <w:rsid w:val="00F923AF"/>
    <w:rsid w:val="00FA1D71"/>
    <w:rsid w:val="00FA58A6"/>
    <w:rsid w:val="00FA6514"/>
    <w:rsid w:val="00FA6A17"/>
    <w:rsid w:val="00FA6AFC"/>
    <w:rsid w:val="00FA7AE8"/>
    <w:rsid w:val="00FB08D5"/>
    <w:rsid w:val="00FB1EA9"/>
    <w:rsid w:val="00FB2659"/>
    <w:rsid w:val="00FB3836"/>
    <w:rsid w:val="00FB5C68"/>
    <w:rsid w:val="00FC1908"/>
    <w:rsid w:val="00FC249D"/>
    <w:rsid w:val="00FC45E5"/>
    <w:rsid w:val="00FD236C"/>
    <w:rsid w:val="00FD3017"/>
    <w:rsid w:val="00FD3618"/>
    <w:rsid w:val="00FD3F9B"/>
    <w:rsid w:val="00FD5EE7"/>
    <w:rsid w:val="00FD7384"/>
    <w:rsid w:val="00FE259C"/>
    <w:rsid w:val="00FE2B78"/>
    <w:rsid w:val="00FE3F10"/>
    <w:rsid w:val="00FF2451"/>
    <w:rsid w:val="00FF36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9BF8"/>
  <w15:chartTrackingRefBased/>
  <w15:docId w15:val="{BCE70E9D-8FB6-4E05-8EE4-3A0AB17D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3214"/>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425CD"/>
    <w:pPr>
      <w:ind w:left="720"/>
      <w:contextualSpacing/>
    </w:pPr>
  </w:style>
  <w:style w:type="character" w:customStyle="1" w:styleId="a">
    <w:name w:val="_"/>
    <w:rsid w:val="00C44F98"/>
  </w:style>
  <w:style w:type="character" w:customStyle="1" w:styleId="ff3">
    <w:name w:val="ff3"/>
    <w:rsid w:val="00C44F98"/>
  </w:style>
  <w:style w:type="character" w:customStyle="1" w:styleId="ff2">
    <w:name w:val="ff2"/>
    <w:rsid w:val="00C4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https://s2.documentslide.org/uploads/YORG2017/07/15/2KtRrtHacX/3.jpg" TargetMode="External"/><Relationship Id="rId21" Type="http://schemas.openxmlformats.org/officeDocument/2006/relationships/image" Target="media/image16.emf"/><Relationship Id="rId34" Type="http://schemas.openxmlformats.org/officeDocument/2006/relationships/image" Target="media/image27.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https://s2.documentslide.org/uploads/YORG2017/07/15/2KtRrtHacX/3.jpg" TargetMode="External"/><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2210B-1428-4D1D-BD3D-BFCBC550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14</Pages>
  <Words>2253</Words>
  <Characters>12393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Ing.Alvaro Rodriguez</dc:creator>
  <cp:keywords/>
  <dc:description/>
  <cp:lastModifiedBy>Ing.AlvaroRodríguez</cp:lastModifiedBy>
  <cp:revision>8</cp:revision>
  <dcterms:created xsi:type="dcterms:W3CDTF">2024-05-21T22:24:00Z</dcterms:created>
  <dcterms:modified xsi:type="dcterms:W3CDTF">2024-06-19T17:05:00Z</dcterms:modified>
</cp:coreProperties>
</file>