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Trabajo de Investigación: TA_5 — Inversores Monofásicos</w:t>
      </w:r>
    </w:p>
    <w:p>
      <w:pPr>
        <w:pStyle w:val="Heading2"/>
      </w:pPr>
      <w:r>
        <w:t>Título del trabajo</w:t>
      </w:r>
    </w:p>
    <w:p>
      <w:r>
        <w:t>Análisis básico del funcionamiento y aplicaciones de los inversores monofásicos en sistemas de electrónica de potencia</w:t>
      </w:r>
    </w:p>
    <w:p>
      <w:pPr>
        <w:pStyle w:val="Heading2"/>
      </w:pPr>
      <w:r>
        <w:t>Objetivo general</w:t>
      </w:r>
    </w:p>
    <w:p>
      <w:r>
        <w:t>Examinar el principio de operación, características principales y aplicaciones prácticas de los inversores monofásicos, considerando su relevancia en sistemas de conversión de energía.</w:t>
      </w:r>
    </w:p>
    <w:p>
      <w:pPr>
        <w:pStyle w:val="Heading2"/>
      </w:pPr>
      <w:r>
        <w:t>Objetivos específicos</w:t>
      </w:r>
    </w:p>
    <w:p>
      <w:pPr>
        <w:pStyle w:val="ListBullet"/>
      </w:pPr>
      <w:r>
        <w:t>Identificar los tipos más comunes de inversores monofásicos.</w:t>
      </w:r>
    </w:p>
    <w:p>
      <w:pPr>
        <w:pStyle w:val="ListBullet"/>
      </w:pPr>
      <w:r>
        <w:t>Describir el funcionamiento básico del puente H y su papel en la inversión de tensión.</w:t>
      </w:r>
    </w:p>
    <w:p>
      <w:pPr>
        <w:pStyle w:val="ListBullet"/>
      </w:pPr>
      <w:r>
        <w:t>Analizar las formas de onda de salida y su relación con la modulación empleada.</w:t>
      </w:r>
    </w:p>
    <w:p>
      <w:pPr>
        <w:pStyle w:val="ListBullet"/>
      </w:pPr>
      <w:r>
        <w:t>Determinar aplicaciones industriales y residenciales típicas.</w:t>
      </w:r>
    </w:p>
    <w:p>
      <w:pPr>
        <w:pStyle w:val="Heading2"/>
      </w:pPr>
      <w:r>
        <w:t>Descripción del trabajo</w:t>
      </w:r>
    </w:p>
    <w:p>
      <w:pPr>
        <w:pStyle w:val="ListNumber"/>
      </w:pPr>
      <w:r>
        <w:t>Concepto de inversor monofásico y su función dentro de la electrónica de potencia.</w:t>
      </w:r>
    </w:p>
    <w:p>
      <w:pPr>
        <w:pStyle w:val="ListNumber"/>
      </w:pPr>
      <w:r>
        <w:t>Clasificación de inversores monofásicos, incluyendo puente completo y medio puente.</w:t>
      </w:r>
    </w:p>
    <w:p>
      <w:pPr>
        <w:pStyle w:val="ListNumber"/>
      </w:pPr>
      <w:r>
        <w:t>Descripción del funcionamiento del inversor en puente H, acompañada de una figura o diagrama.</w:t>
      </w:r>
    </w:p>
    <w:p>
      <w:pPr>
        <w:pStyle w:val="ListNumber"/>
      </w:pPr>
      <w:r>
        <w:t>Explicación de técnicas básicas de modulación (PWM sinusoidal o PWM bipolar/unipolar).</w:t>
      </w:r>
    </w:p>
    <w:p>
      <w:pPr>
        <w:pStyle w:val="ListNumber"/>
      </w:pPr>
      <w:r>
        <w:t>Análisis de formas de onda: tensión de salida, frecuencia y distorsión armónica (THD).</w:t>
      </w:r>
    </w:p>
    <w:p>
      <w:pPr>
        <w:pStyle w:val="ListNumber"/>
      </w:pPr>
      <w:r>
        <w:t>Aplicaciones: UPS, control de motores, sistemas fotovoltaicos, entre otros.</w:t>
      </w:r>
    </w:p>
    <w:p>
      <w:pPr>
        <w:pStyle w:val="ListNumber"/>
      </w:pPr>
      <w:r>
        <w:t>Conclusión personal sobre la importancia de los inversores monofásicos.</w:t>
      </w:r>
    </w:p>
    <w:p>
      <w:pPr>
        <w:pStyle w:val="ListNumber"/>
      </w:pPr>
      <w:r>
        <w:t>Bibliografía académica (mínimo 2 fuentes).</w:t>
      </w:r>
    </w:p>
    <w:p>
      <w:pPr>
        <w:pStyle w:val="Heading2"/>
      </w:pPr>
      <w:r>
        <w:t>Bibliografía sugerida (académica)</w:t>
      </w:r>
    </w:p>
    <w:p>
      <w:pPr>
        <w:pStyle w:val="ListBullet"/>
      </w:pPr>
      <w:r>
        <w:t>Mohan, N., Undeland, T., &amp; Robbins, W. Power Electronics: Converters, Applications, and Design. John Wiley &amp; Sons.</w:t>
      </w:r>
    </w:p>
    <w:p>
      <w:pPr>
        <w:pStyle w:val="ListBullet"/>
      </w:pPr>
      <w:r>
        <w:t>Rashid, M. H. Power Electronics: Circuits, Devices, and Applications. Pearson.</w:t>
      </w:r>
    </w:p>
    <w:p>
      <w:pPr>
        <w:pStyle w:val="Heading2"/>
      </w:pPr>
      <w:r>
        <w:t>Rúbrica de evaluación — Total 15 puntos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Criterio</w:t>
            </w:r>
          </w:p>
        </w:tc>
        <w:tc>
          <w:tcPr>
            <w:tcW w:type="dxa" w:w="2880"/>
          </w:tcPr>
          <w:p>
            <w:r>
              <w:t>Descripción</w:t>
            </w:r>
          </w:p>
        </w:tc>
        <w:tc>
          <w:tcPr>
            <w:tcW w:type="dxa" w:w="2880"/>
          </w:tcPr>
          <w:p>
            <w:r>
              <w:t>Puntaje</w:t>
            </w:r>
          </w:p>
        </w:tc>
      </w:tr>
      <w:tr>
        <w:tc>
          <w:tcPr>
            <w:tcW w:type="dxa" w:w="2880"/>
          </w:tcPr>
          <w:p>
            <w:r>
              <w:t>Fundamentación teórica</w:t>
            </w:r>
          </w:p>
        </w:tc>
        <w:tc>
          <w:tcPr>
            <w:tcW w:type="dxa" w:w="2880"/>
          </w:tcPr>
          <w:p>
            <w:r>
              <w:t>Claridad conceptual sobre funcionamiento y tipos de inversores monofásicos.</w:t>
            </w:r>
          </w:p>
        </w:tc>
        <w:tc>
          <w:tcPr>
            <w:tcW w:type="dxa" w:w="2880"/>
          </w:tcPr>
          <w:p>
            <w:r>
              <w:t>3 pts</w:t>
            </w:r>
          </w:p>
        </w:tc>
      </w:tr>
      <w:tr>
        <w:tc>
          <w:tcPr>
            <w:tcW w:type="dxa" w:w="2880"/>
          </w:tcPr>
          <w:p>
            <w:r>
              <w:t>Explicación del puente H</w:t>
            </w:r>
          </w:p>
        </w:tc>
        <w:tc>
          <w:tcPr>
            <w:tcW w:type="dxa" w:w="2880"/>
          </w:tcPr>
          <w:p>
            <w:r>
              <w:t>Descripción correcta del funcionamiento y relevancia del puente completo.</w:t>
            </w:r>
          </w:p>
        </w:tc>
        <w:tc>
          <w:tcPr>
            <w:tcW w:type="dxa" w:w="2880"/>
          </w:tcPr>
          <w:p>
            <w:r>
              <w:t>2 pts</w:t>
            </w:r>
          </w:p>
        </w:tc>
      </w:tr>
      <w:tr>
        <w:tc>
          <w:tcPr>
            <w:tcW w:type="dxa" w:w="2880"/>
          </w:tcPr>
          <w:p>
            <w:r>
              <w:t>Técnicas de modulación</w:t>
            </w:r>
          </w:p>
        </w:tc>
        <w:tc>
          <w:tcPr>
            <w:tcW w:type="dxa" w:w="2880"/>
          </w:tcPr>
          <w:p>
            <w:r>
              <w:t>Explica PWM básico y su efecto en la forma de onda.</w:t>
            </w:r>
          </w:p>
        </w:tc>
        <w:tc>
          <w:tcPr>
            <w:tcW w:type="dxa" w:w="2880"/>
          </w:tcPr>
          <w:p>
            <w:r>
              <w:t>2 pts</w:t>
            </w:r>
          </w:p>
        </w:tc>
      </w:tr>
      <w:tr>
        <w:tc>
          <w:tcPr>
            <w:tcW w:type="dxa" w:w="2880"/>
          </w:tcPr>
          <w:p>
            <w:r>
              <w:t>Análisis de formas de onda</w:t>
            </w:r>
          </w:p>
        </w:tc>
        <w:tc>
          <w:tcPr>
            <w:tcW w:type="dxa" w:w="2880"/>
          </w:tcPr>
          <w:p>
            <w:r>
              <w:t>Identificación adecuada de frecuencia, amplitud y distorsiones.</w:t>
            </w:r>
          </w:p>
        </w:tc>
        <w:tc>
          <w:tcPr>
            <w:tcW w:type="dxa" w:w="2880"/>
          </w:tcPr>
          <w:p>
            <w:r>
              <w:t>2 pts</w:t>
            </w:r>
          </w:p>
        </w:tc>
      </w:tr>
      <w:tr>
        <w:tc>
          <w:tcPr>
            <w:tcW w:type="dxa" w:w="2880"/>
          </w:tcPr>
          <w:p>
            <w:r>
              <w:t>Aplicaciones</w:t>
            </w:r>
          </w:p>
        </w:tc>
        <w:tc>
          <w:tcPr>
            <w:tcW w:type="dxa" w:w="2880"/>
          </w:tcPr>
          <w:p>
            <w:r>
              <w:t>Presenta al menos 3 aplicaciones bien justificadas.</w:t>
            </w:r>
          </w:p>
        </w:tc>
        <w:tc>
          <w:tcPr>
            <w:tcW w:type="dxa" w:w="2880"/>
          </w:tcPr>
          <w:p>
            <w:r>
              <w:t>2 pts</w:t>
            </w:r>
          </w:p>
        </w:tc>
      </w:tr>
      <w:tr>
        <w:tc>
          <w:tcPr>
            <w:tcW w:type="dxa" w:w="2880"/>
          </w:tcPr>
          <w:p>
            <w:r>
              <w:t>Organización y redacción</w:t>
            </w:r>
          </w:p>
        </w:tc>
        <w:tc>
          <w:tcPr>
            <w:tcW w:type="dxa" w:w="2880"/>
          </w:tcPr>
          <w:p>
            <w:r>
              <w:t>Coherencia, estructura, ortografía y presentación general.</w:t>
            </w:r>
          </w:p>
        </w:tc>
        <w:tc>
          <w:tcPr>
            <w:tcW w:type="dxa" w:w="2880"/>
          </w:tcPr>
          <w:p>
            <w:r>
              <w:t>2 pts</w:t>
            </w:r>
          </w:p>
        </w:tc>
      </w:tr>
      <w:tr>
        <w:tc>
          <w:tcPr>
            <w:tcW w:type="dxa" w:w="2880"/>
          </w:tcPr>
          <w:p>
            <w:r>
              <w:t>Bibliografía académica</w:t>
            </w:r>
          </w:p>
        </w:tc>
        <w:tc>
          <w:tcPr>
            <w:tcW w:type="dxa" w:w="2880"/>
          </w:tcPr>
          <w:p>
            <w:r>
              <w:t>Incluye mínimo dos fuentes confiables.</w:t>
            </w:r>
          </w:p>
        </w:tc>
        <w:tc>
          <w:tcPr>
            <w:tcW w:type="dxa" w:w="2880"/>
          </w:tcPr>
          <w:p>
            <w:r>
              <w:t>2 pts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